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8B70D" w14:textId="77777777" w:rsidR="00D661EA" w:rsidRPr="0066638C" w:rsidRDefault="00D661EA" w:rsidP="00D661EA">
      <w:pPr>
        <w:pBdr>
          <w:top w:val="double" w:sz="6" w:space="0" w:color="auto"/>
          <w:left w:val="double" w:sz="6" w:space="0" w:color="auto"/>
          <w:bottom w:val="double" w:sz="6" w:space="0" w:color="auto"/>
          <w:right w:val="double" w:sz="6" w:space="0" w:color="auto"/>
        </w:pBdr>
        <w:ind w:left="40" w:right="40"/>
        <w:jc w:val="center"/>
        <w:rPr>
          <w:rFonts w:asciiTheme="minorHAnsi" w:hAnsiTheme="minorHAnsi" w:cstheme="minorHAnsi"/>
        </w:rPr>
      </w:pPr>
      <w:bookmarkStart w:id="0" w:name="_Toc326284210"/>
      <w:bookmarkStart w:id="1" w:name="_Toc326293632"/>
      <w:bookmarkStart w:id="2" w:name="_Toc326284211"/>
      <w:bookmarkStart w:id="3" w:name="_Toc326293633"/>
      <w:bookmarkStart w:id="4" w:name="_Toc326284212"/>
      <w:bookmarkStart w:id="5" w:name="_Toc326293634"/>
      <w:bookmarkStart w:id="6" w:name="_Toc326284213"/>
      <w:bookmarkStart w:id="7" w:name="_Toc326293635"/>
      <w:bookmarkStart w:id="8" w:name="_Toc326284204"/>
      <w:bookmarkStart w:id="9" w:name="_Toc326293625"/>
      <w:bookmarkStart w:id="10" w:name="_Toc326284205"/>
      <w:bookmarkStart w:id="11" w:name="_Toc326293626"/>
      <w:bookmarkStart w:id="12" w:name="_Toc326284206"/>
      <w:bookmarkStart w:id="13" w:name="_Toc326293627"/>
    </w:p>
    <w:p w14:paraId="71E3447D" w14:textId="77777777" w:rsidR="00A42F4B" w:rsidRPr="0066638C" w:rsidRDefault="00146BBD" w:rsidP="00E119CD">
      <w:pPr>
        <w:pBdr>
          <w:top w:val="double" w:sz="6" w:space="0" w:color="auto"/>
          <w:left w:val="double" w:sz="6" w:space="0" w:color="auto"/>
          <w:bottom w:val="double" w:sz="6" w:space="0" w:color="auto"/>
          <w:right w:val="double" w:sz="6" w:space="0" w:color="auto"/>
        </w:pBdr>
        <w:ind w:left="40" w:right="40"/>
        <w:jc w:val="center"/>
        <w:rPr>
          <w:rFonts w:asciiTheme="minorHAnsi" w:hAnsiTheme="minorHAnsi" w:cstheme="minorHAnsi"/>
          <w:b/>
          <w:sz w:val="48"/>
        </w:rPr>
      </w:pPr>
      <w:r w:rsidRPr="0066638C">
        <w:rPr>
          <w:rFonts w:asciiTheme="minorHAnsi" w:hAnsiTheme="minorHAnsi" w:cstheme="minorHAnsi"/>
          <w:b/>
          <w:sz w:val="48"/>
        </w:rPr>
        <w:t xml:space="preserve">COMMISSION </w:t>
      </w:r>
      <w:r w:rsidR="00B82743" w:rsidRPr="0066638C">
        <w:rPr>
          <w:rFonts w:asciiTheme="minorHAnsi" w:hAnsiTheme="minorHAnsi" w:cstheme="minorHAnsi"/>
          <w:b/>
          <w:sz w:val="48"/>
        </w:rPr>
        <w:t>SBA HOSPITALITY</w:t>
      </w:r>
    </w:p>
    <w:p w14:paraId="36C7564A" w14:textId="77777777" w:rsidR="00D661EA" w:rsidRPr="0066638C" w:rsidRDefault="00D661EA" w:rsidP="00D661EA">
      <w:pPr>
        <w:pBdr>
          <w:top w:val="double" w:sz="6" w:space="0" w:color="auto"/>
          <w:left w:val="double" w:sz="6" w:space="0" w:color="auto"/>
          <w:bottom w:val="double" w:sz="6" w:space="0" w:color="auto"/>
          <w:right w:val="double" w:sz="6" w:space="0" w:color="auto"/>
        </w:pBdr>
        <w:ind w:left="40" w:right="40"/>
        <w:jc w:val="center"/>
        <w:rPr>
          <w:rFonts w:asciiTheme="minorHAnsi" w:hAnsiTheme="minorHAnsi" w:cstheme="minorHAnsi"/>
        </w:rPr>
      </w:pPr>
    </w:p>
    <w:p w14:paraId="1846177F" w14:textId="77777777" w:rsidR="0043162B" w:rsidRPr="0066638C" w:rsidRDefault="0043162B" w:rsidP="00DF0BC5">
      <w:pPr>
        <w:rPr>
          <w:rFonts w:asciiTheme="minorHAnsi" w:hAnsiTheme="minorHAnsi" w:cstheme="minorHAnsi"/>
        </w:rPr>
      </w:pPr>
    </w:p>
    <w:p w14:paraId="540028F8" w14:textId="77777777" w:rsidR="0043162B" w:rsidRPr="0066638C" w:rsidRDefault="0043162B" w:rsidP="00DF0BC5">
      <w:pPr>
        <w:rPr>
          <w:rFonts w:asciiTheme="minorHAnsi" w:hAnsiTheme="minorHAnsi" w:cstheme="minorHAnsi"/>
        </w:rPr>
      </w:pPr>
    </w:p>
    <w:p w14:paraId="25309706" w14:textId="77777777" w:rsidR="00851958" w:rsidRPr="0066638C" w:rsidRDefault="00851958" w:rsidP="00DF0BC5">
      <w:pPr>
        <w:rPr>
          <w:rFonts w:asciiTheme="minorHAnsi" w:hAnsiTheme="minorHAnsi" w:cstheme="minorHAnsi"/>
        </w:rPr>
      </w:pPr>
    </w:p>
    <w:p w14:paraId="541E8E5B" w14:textId="77777777" w:rsidR="00DF0BC5" w:rsidRPr="0066638C" w:rsidRDefault="00DF0BC5" w:rsidP="00DF0BC5">
      <w:pPr>
        <w:rPr>
          <w:rFonts w:asciiTheme="minorHAnsi" w:hAnsiTheme="minorHAnsi" w:cstheme="minorHAnsi"/>
        </w:rPr>
      </w:pPr>
    </w:p>
    <w:p w14:paraId="33481658" w14:textId="77777777" w:rsidR="00AE5C3E" w:rsidRPr="0066638C" w:rsidRDefault="00AE5C3E" w:rsidP="00DF0BC5">
      <w:pPr>
        <w:rPr>
          <w:rFonts w:asciiTheme="minorHAnsi" w:hAnsiTheme="minorHAnsi" w:cstheme="minorHAnsi"/>
        </w:rPr>
      </w:pPr>
    </w:p>
    <w:p w14:paraId="6F8E0D46" w14:textId="77777777" w:rsidR="00851958" w:rsidRPr="0066638C" w:rsidRDefault="00851958" w:rsidP="00DF0BC5">
      <w:pPr>
        <w:rPr>
          <w:rFonts w:asciiTheme="minorHAnsi" w:hAnsiTheme="minorHAnsi" w:cstheme="minorHAnsi"/>
        </w:rPr>
      </w:pPr>
    </w:p>
    <w:p w14:paraId="37A0386E" w14:textId="77777777" w:rsidR="00851958" w:rsidRPr="0066638C" w:rsidRDefault="00851958" w:rsidP="00851958">
      <w:pPr>
        <w:pBdr>
          <w:top w:val="double" w:sz="6" w:space="1" w:color="auto"/>
          <w:left w:val="double" w:sz="6" w:space="1" w:color="auto"/>
          <w:bottom w:val="double" w:sz="6" w:space="1" w:color="auto"/>
          <w:right w:val="double" w:sz="6" w:space="1" w:color="auto"/>
        </w:pBdr>
        <w:jc w:val="center"/>
        <w:rPr>
          <w:rFonts w:asciiTheme="minorHAnsi" w:hAnsiTheme="minorHAnsi" w:cstheme="minorHAnsi"/>
          <w:caps/>
          <w:sz w:val="32"/>
        </w:rPr>
      </w:pPr>
    </w:p>
    <w:p w14:paraId="18A1B37F" w14:textId="77777777" w:rsidR="00F336C5" w:rsidRPr="0066638C" w:rsidRDefault="00F97CB3" w:rsidP="00A42F4B">
      <w:pPr>
        <w:pBdr>
          <w:top w:val="double" w:sz="6" w:space="1" w:color="auto"/>
          <w:left w:val="double" w:sz="6" w:space="1" w:color="auto"/>
          <w:bottom w:val="double" w:sz="6" w:space="1" w:color="auto"/>
          <w:right w:val="double" w:sz="6" w:space="1" w:color="auto"/>
        </w:pBdr>
        <w:jc w:val="center"/>
        <w:rPr>
          <w:rFonts w:asciiTheme="minorHAnsi" w:hAnsiTheme="minorHAnsi" w:cstheme="minorHAnsi"/>
          <w:b/>
          <w:caps/>
          <w:sz w:val="36"/>
          <w:szCs w:val="28"/>
        </w:rPr>
      </w:pPr>
      <w:r w:rsidRPr="0066638C">
        <w:rPr>
          <w:rFonts w:asciiTheme="minorHAnsi" w:hAnsiTheme="minorHAnsi" w:cstheme="minorHAnsi"/>
          <w:b/>
          <w:caps/>
          <w:sz w:val="36"/>
          <w:szCs w:val="28"/>
        </w:rPr>
        <w:t>LES INFRASTRUCTURES, RESEAUX</w:t>
      </w:r>
      <w:r w:rsidR="00230174">
        <w:rPr>
          <w:rFonts w:asciiTheme="minorHAnsi" w:hAnsiTheme="minorHAnsi" w:cstheme="minorHAnsi"/>
          <w:b/>
          <w:caps/>
          <w:sz w:val="36"/>
          <w:szCs w:val="28"/>
        </w:rPr>
        <w:t xml:space="preserve">, </w:t>
      </w:r>
      <w:r w:rsidRPr="0066638C">
        <w:rPr>
          <w:rFonts w:asciiTheme="minorHAnsi" w:hAnsiTheme="minorHAnsi" w:cstheme="minorHAnsi"/>
          <w:b/>
          <w:caps/>
          <w:sz w:val="36"/>
          <w:szCs w:val="28"/>
        </w:rPr>
        <w:t>SYSTEMES</w:t>
      </w:r>
      <w:r w:rsidR="00230174">
        <w:rPr>
          <w:rFonts w:asciiTheme="minorHAnsi" w:hAnsiTheme="minorHAnsi" w:cstheme="minorHAnsi"/>
          <w:b/>
          <w:caps/>
          <w:sz w:val="36"/>
          <w:szCs w:val="28"/>
        </w:rPr>
        <w:t xml:space="preserve"> et donnees des services</w:t>
      </w:r>
      <w:r w:rsidRPr="0066638C">
        <w:rPr>
          <w:rFonts w:asciiTheme="minorHAnsi" w:hAnsiTheme="minorHAnsi" w:cstheme="minorHAnsi"/>
          <w:b/>
          <w:caps/>
          <w:sz w:val="36"/>
          <w:szCs w:val="28"/>
        </w:rPr>
        <w:t xml:space="preserve"> DE COMMUNICATION</w:t>
      </w:r>
    </w:p>
    <w:p w14:paraId="0E6FD952" w14:textId="77777777" w:rsidR="00146BBD" w:rsidRPr="0066638C" w:rsidRDefault="00F97CB3" w:rsidP="00A42F4B">
      <w:pPr>
        <w:pBdr>
          <w:top w:val="double" w:sz="6" w:space="1" w:color="auto"/>
          <w:left w:val="double" w:sz="6" w:space="1" w:color="auto"/>
          <w:bottom w:val="double" w:sz="6" w:space="1" w:color="auto"/>
          <w:right w:val="double" w:sz="6" w:space="1" w:color="auto"/>
        </w:pBdr>
        <w:jc w:val="center"/>
        <w:rPr>
          <w:rFonts w:asciiTheme="minorHAnsi" w:hAnsiTheme="minorHAnsi" w:cstheme="minorHAnsi"/>
          <w:b/>
          <w:caps/>
          <w:sz w:val="36"/>
          <w:szCs w:val="28"/>
        </w:rPr>
      </w:pPr>
      <w:r w:rsidRPr="0066638C">
        <w:rPr>
          <w:rFonts w:asciiTheme="minorHAnsi" w:hAnsiTheme="minorHAnsi" w:cstheme="minorHAnsi"/>
          <w:b/>
          <w:caps/>
          <w:sz w:val="36"/>
          <w:szCs w:val="28"/>
        </w:rPr>
        <w:t xml:space="preserve">POUR UN </w:t>
      </w:r>
      <w:r w:rsidR="008A1C49">
        <w:rPr>
          <w:rFonts w:asciiTheme="minorHAnsi" w:hAnsiTheme="minorHAnsi" w:cstheme="minorHAnsi"/>
          <w:b/>
          <w:caps/>
          <w:sz w:val="36"/>
          <w:szCs w:val="28"/>
        </w:rPr>
        <w:t>IMMOBILIER</w:t>
      </w:r>
      <w:r w:rsidRPr="0066638C">
        <w:rPr>
          <w:rFonts w:asciiTheme="minorHAnsi" w:hAnsiTheme="minorHAnsi" w:cstheme="minorHAnsi"/>
          <w:b/>
          <w:caps/>
          <w:sz w:val="36"/>
          <w:szCs w:val="28"/>
        </w:rPr>
        <w:t xml:space="preserve"> HOSPITALITY </w:t>
      </w:r>
      <w:r w:rsidR="0066638C" w:rsidRPr="0066638C">
        <w:rPr>
          <w:rFonts w:asciiTheme="minorHAnsi" w:hAnsiTheme="minorHAnsi" w:cstheme="minorHAnsi"/>
          <w:b/>
          <w:caps/>
          <w:sz w:val="36"/>
          <w:szCs w:val="28"/>
        </w:rPr>
        <w:t>Connecté</w:t>
      </w:r>
      <w:r w:rsidRPr="0066638C">
        <w:rPr>
          <w:rFonts w:asciiTheme="minorHAnsi" w:hAnsiTheme="minorHAnsi" w:cstheme="minorHAnsi"/>
          <w:b/>
          <w:caps/>
          <w:sz w:val="36"/>
          <w:szCs w:val="28"/>
        </w:rPr>
        <w:t>, ECOLOGIQUE, SOLIDAIRE ET HUMAIN</w:t>
      </w:r>
    </w:p>
    <w:p w14:paraId="73F0CB85" w14:textId="77777777" w:rsidR="00851958" w:rsidRPr="0066638C" w:rsidRDefault="00851958" w:rsidP="00851958">
      <w:pPr>
        <w:pBdr>
          <w:top w:val="double" w:sz="6" w:space="1" w:color="auto"/>
          <w:left w:val="double" w:sz="6" w:space="1" w:color="auto"/>
          <w:bottom w:val="double" w:sz="6" w:space="1" w:color="auto"/>
          <w:right w:val="double" w:sz="6" w:space="1" w:color="auto"/>
        </w:pBdr>
        <w:jc w:val="center"/>
        <w:rPr>
          <w:rFonts w:asciiTheme="minorHAnsi" w:hAnsiTheme="minorHAnsi" w:cstheme="minorHAnsi"/>
          <w:caps/>
          <w:sz w:val="32"/>
          <w:szCs w:val="32"/>
        </w:rPr>
      </w:pPr>
    </w:p>
    <w:p w14:paraId="77BC9803" w14:textId="77777777" w:rsidR="00851958" w:rsidRPr="0066638C" w:rsidRDefault="00851958" w:rsidP="00851958">
      <w:pPr>
        <w:jc w:val="center"/>
        <w:rPr>
          <w:rFonts w:asciiTheme="minorHAnsi" w:hAnsiTheme="minorHAnsi" w:cstheme="minorHAnsi"/>
        </w:rPr>
      </w:pPr>
    </w:p>
    <w:p w14:paraId="19209E1C" w14:textId="77777777" w:rsidR="00D7317A" w:rsidRPr="0066638C" w:rsidRDefault="00D7317A" w:rsidP="00851958">
      <w:pPr>
        <w:jc w:val="center"/>
        <w:rPr>
          <w:rFonts w:asciiTheme="minorHAnsi" w:hAnsiTheme="minorHAnsi" w:cstheme="minorHAnsi"/>
        </w:rPr>
      </w:pPr>
    </w:p>
    <w:p w14:paraId="135E44C2" w14:textId="77777777" w:rsidR="00FE47AD" w:rsidRPr="0066638C" w:rsidRDefault="00FE47AD" w:rsidP="00851958">
      <w:pPr>
        <w:jc w:val="center"/>
        <w:rPr>
          <w:rFonts w:asciiTheme="minorHAnsi" w:hAnsiTheme="minorHAnsi" w:cstheme="minorHAnsi"/>
        </w:rPr>
      </w:pPr>
    </w:p>
    <w:p w14:paraId="22807CE0" w14:textId="77777777" w:rsidR="00851958" w:rsidRPr="0066638C" w:rsidRDefault="00851958" w:rsidP="00851958">
      <w:pPr>
        <w:jc w:val="center"/>
        <w:rPr>
          <w:rFonts w:asciiTheme="minorHAnsi" w:hAnsiTheme="minorHAnsi" w:cstheme="minorHAnsi"/>
        </w:rPr>
      </w:pPr>
    </w:p>
    <w:p w14:paraId="36437245" w14:textId="77777777" w:rsidR="00FD7E96" w:rsidRPr="0066638C" w:rsidRDefault="00FD7E96" w:rsidP="00851958">
      <w:pPr>
        <w:jc w:val="center"/>
        <w:rPr>
          <w:rFonts w:asciiTheme="minorHAnsi" w:hAnsiTheme="minorHAnsi" w:cstheme="minorHAnsi"/>
        </w:rPr>
      </w:pPr>
    </w:p>
    <w:p w14:paraId="54839330" w14:textId="77777777" w:rsidR="00851958" w:rsidRPr="0066638C" w:rsidRDefault="00851958" w:rsidP="00552945">
      <w:pPr>
        <w:pBdr>
          <w:top w:val="single" w:sz="2" w:space="1" w:color="auto"/>
        </w:pBdr>
        <w:ind w:left="1701" w:right="1693"/>
        <w:jc w:val="center"/>
        <w:rPr>
          <w:rFonts w:asciiTheme="minorHAnsi" w:hAnsiTheme="minorHAnsi" w:cstheme="minorHAnsi"/>
        </w:rPr>
      </w:pPr>
    </w:p>
    <w:p w14:paraId="56B27546" w14:textId="77777777" w:rsidR="00F97CB3" w:rsidRPr="0066638C" w:rsidRDefault="00F97CB3" w:rsidP="00E63820">
      <w:pPr>
        <w:jc w:val="center"/>
        <w:rPr>
          <w:rFonts w:asciiTheme="minorHAnsi" w:hAnsiTheme="minorHAnsi" w:cstheme="minorHAnsi"/>
          <w:b/>
        </w:rPr>
      </w:pPr>
      <w:r w:rsidRPr="0066638C">
        <w:rPr>
          <w:rFonts w:asciiTheme="minorHAnsi" w:hAnsiTheme="minorHAnsi" w:cstheme="minorHAnsi"/>
          <w:b/>
        </w:rPr>
        <w:t>ANALYSE DES PROBLEMATIQUES ET SERVICES ATTENDUS</w:t>
      </w:r>
    </w:p>
    <w:p w14:paraId="1749DA4B" w14:textId="77777777" w:rsidR="00F97CB3" w:rsidRPr="0066638C" w:rsidRDefault="00F97CB3" w:rsidP="00E63820">
      <w:pPr>
        <w:jc w:val="center"/>
        <w:rPr>
          <w:rFonts w:asciiTheme="minorHAnsi" w:hAnsiTheme="minorHAnsi" w:cstheme="minorHAnsi"/>
          <w:b/>
        </w:rPr>
      </w:pPr>
      <w:r w:rsidRPr="0066638C">
        <w:rPr>
          <w:rFonts w:asciiTheme="minorHAnsi" w:hAnsiTheme="minorHAnsi" w:cstheme="minorHAnsi"/>
          <w:b/>
        </w:rPr>
        <w:t>DES MARCHES DE L'HOSPITALITY</w:t>
      </w:r>
    </w:p>
    <w:p w14:paraId="07483D40" w14:textId="77777777" w:rsidR="00851958" w:rsidRPr="0066638C" w:rsidRDefault="00146BBD" w:rsidP="00E63820">
      <w:pPr>
        <w:jc w:val="center"/>
        <w:rPr>
          <w:rFonts w:asciiTheme="minorHAnsi" w:hAnsiTheme="minorHAnsi" w:cstheme="minorHAnsi"/>
          <w:b/>
        </w:rPr>
      </w:pPr>
      <w:r w:rsidRPr="0066638C">
        <w:rPr>
          <w:rFonts w:asciiTheme="minorHAnsi" w:hAnsiTheme="minorHAnsi" w:cstheme="minorHAnsi"/>
          <w:b/>
        </w:rPr>
        <w:t>GUIDE DES BONNES PRATIQUES TIC</w:t>
      </w:r>
    </w:p>
    <w:p w14:paraId="79627718" w14:textId="77777777" w:rsidR="00851958" w:rsidRPr="0066638C" w:rsidRDefault="00851958" w:rsidP="00552945">
      <w:pPr>
        <w:pBdr>
          <w:bottom w:val="single" w:sz="2" w:space="1" w:color="auto"/>
        </w:pBdr>
        <w:ind w:left="1701" w:right="1693"/>
        <w:jc w:val="center"/>
        <w:rPr>
          <w:rFonts w:asciiTheme="minorHAnsi" w:hAnsiTheme="minorHAnsi" w:cstheme="minorHAnsi"/>
        </w:rPr>
      </w:pPr>
    </w:p>
    <w:p w14:paraId="517FD26C" w14:textId="77777777" w:rsidR="00851958" w:rsidRPr="0066638C" w:rsidRDefault="00851958" w:rsidP="00552945">
      <w:pPr>
        <w:jc w:val="center"/>
        <w:rPr>
          <w:rFonts w:asciiTheme="minorHAnsi" w:hAnsiTheme="minorHAnsi" w:cstheme="minorHAnsi"/>
        </w:rPr>
      </w:pPr>
    </w:p>
    <w:p w14:paraId="2FB85912" w14:textId="77777777" w:rsidR="00A42F4B" w:rsidRDefault="00A42F4B" w:rsidP="00552945">
      <w:pPr>
        <w:jc w:val="center"/>
        <w:rPr>
          <w:rFonts w:asciiTheme="minorHAnsi" w:hAnsiTheme="minorHAnsi" w:cstheme="minorHAnsi"/>
        </w:rPr>
      </w:pPr>
    </w:p>
    <w:p w14:paraId="4E3DC73A" w14:textId="77777777" w:rsidR="00552945" w:rsidRDefault="00552945" w:rsidP="00552945">
      <w:pPr>
        <w:jc w:val="center"/>
        <w:rPr>
          <w:rFonts w:asciiTheme="minorHAnsi" w:hAnsiTheme="minorHAnsi" w:cstheme="minorHAnsi"/>
        </w:rPr>
      </w:pPr>
    </w:p>
    <w:p w14:paraId="3310E50C" w14:textId="77777777" w:rsidR="00552945" w:rsidRDefault="00552945" w:rsidP="00552945">
      <w:pPr>
        <w:jc w:val="center"/>
        <w:rPr>
          <w:rFonts w:asciiTheme="minorHAnsi" w:hAnsiTheme="minorHAnsi" w:cstheme="minorHAnsi"/>
        </w:rPr>
      </w:pPr>
    </w:p>
    <w:p w14:paraId="2A2FC332" w14:textId="77777777" w:rsidR="00552945" w:rsidRDefault="00552945" w:rsidP="00552945">
      <w:pPr>
        <w:jc w:val="center"/>
        <w:rPr>
          <w:rFonts w:asciiTheme="minorHAnsi" w:hAnsiTheme="minorHAnsi" w:cstheme="minorHAnsi"/>
        </w:rPr>
      </w:pPr>
    </w:p>
    <w:p w14:paraId="056013BC" w14:textId="77777777" w:rsidR="0066638C" w:rsidRDefault="00552945" w:rsidP="00552945">
      <w:pPr>
        <w:jc w:val="center"/>
        <w:rPr>
          <w:rFonts w:asciiTheme="minorHAnsi" w:hAnsiTheme="minorHAnsi" w:cstheme="minorHAnsi"/>
        </w:rPr>
      </w:pPr>
      <w:r w:rsidRPr="00AB1280">
        <w:rPr>
          <w:i/>
          <w:noProof/>
          <w:sz w:val="18"/>
          <w:szCs w:val="18"/>
        </w:rPr>
        <w:drawing>
          <wp:anchor distT="0" distB="0" distL="114300" distR="114300" simplePos="0" relativeHeight="251659264" behindDoc="0" locked="0" layoutInCell="1" allowOverlap="1" wp14:anchorId="5A7F3F12" wp14:editId="5EA37080">
            <wp:simplePos x="0" y="0"/>
            <wp:positionH relativeFrom="margin">
              <wp:align>center</wp:align>
            </wp:positionH>
            <wp:positionV relativeFrom="paragraph">
              <wp:posOffset>298450</wp:posOffset>
            </wp:positionV>
            <wp:extent cx="1642110" cy="914400"/>
            <wp:effectExtent l="0" t="0" r="0" b="0"/>
            <wp:wrapTopAndBottom/>
            <wp:docPr id="32" name="Image 32" descr="C:\Users\Alain Kergoat\Documents\SBA\Logo-SBA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lain Kergoat\Documents\SBA\Logo-SBA_3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211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E1BA1C" w14:textId="77777777" w:rsidR="001F2033" w:rsidRPr="0066638C" w:rsidRDefault="0066638C" w:rsidP="00552945">
      <w:pPr>
        <w:jc w:val="center"/>
        <w:rPr>
          <w:rFonts w:asciiTheme="minorHAnsi" w:hAnsiTheme="minorHAnsi" w:cstheme="minorHAnsi"/>
          <w:sz w:val="18"/>
        </w:rPr>
      </w:pPr>
      <w:r>
        <w:rPr>
          <w:rFonts w:asciiTheme="minorHAnsi" w:hAnsiTheme="minorHAnsi" w:cstheme="minorHAnsi"/>
          <w:sz w:val="18"/>
        </w:rPr>
        <w:t xml:space="preserve">Président de la Commission </w:t>
      </w:r>
      <w:proofErr w:type="spellStart"/>
      <w:r w:rsidR="00753A77">
        <w:rPr>
          <w:rFonts w:asciiTheme="minorHAnsi" w:hAnsiTheme="minorHAnsi" w:cstheme="minorHAnsi"/>
          <w:sz w:val="18"/>
        </w:rPr>
        <w:t>Hospitality</w:t>
      </w:r>
      <w:proofErr w:type="spellEnd"/>
      <w:r w:rsidR="00753A77">
        <w:rPr>
          <w:rFonts w:asciiTheme="minorHAnsi" w:hAnsiTheme="minorHAnsi" w:cstheme="minorHAnsi"/>
          <w:sz w:val="18"/>
        </w:rPr>
        <w:t xml:space="preserve"> </w:t>
      </w:r>
      <w:r>
        <w:rPr>
          <w:rFonts w:asciiTheme="minorHAnsi" w:hAnsiTheme="minorHAnsi" w:cstheme="minorHAnsi"/>
          <w:sz w:val="18"/>
        </w:rPr>
        <w:t>: André Vidalou</w:t>
      </w:r>
    </w:p>
    <w:p w14:paraId="5BADA175" w14:textId="77777777" w:rsidR="001F2033" w:rsidRPr="00552945" w:rsidRDefault="0066638C" w:rsidP="00552945">
      <w:pPr>
        <w:tabs>
          <w:tab w:val="center" w:pos="1560"/>
          <w:tab w:val="right" w:pos="9072"/>
          <w:tab w:val="right" w:pos="9120"/>
        </w:tabs>
        <w:jc w:val="center"/>
        <w:rPr>
          <w:rFonts w:asciiTheme="minorHAnsi" w:hAnsiTheme="minorHAnsi" w:cstheme="minorHAnsi"/>
          <w:sz w:val="18"/>
        </w:rPr>
      </w:pPr>
      <w:r w:rsidRPr="00552945">
        <w:rPr>
          <w:rFonts w:asciiTheme="minorHAnsi" w:hAnsiTheme="minorHAnsi" w:cstheme="minorHAnsi"/>
          <w:sz w:val="18"/>
        </w:rPr>
        <w:t>andre.vidalou@gmail.com</w:t>
      </w:r>
    </w:p>
    <w:p w14:paraId="2F17E4D0" w14:textId="77777777" w:rsidR="00552945" w:rsidRPr="0066638C" w:rsidRDefault="00552945" w:rsidP="00552945">
      <w:pPr>
        <w:tabs>
          <w:tab w:val="center" w:pos="1560"/>
          <w:tab w:val="right" w:pos="9072"/>
          <w:tab w:val="right" w:pos="9120"/>
        </w:tabs>
        <w:jc w:val="center"/>
        <w:rPr>
          <w:rFonts w:asciiTheme="minorHAnsi" w:hAnsiTheme="minorHAnsi" w:cstheme="minorHAnsi"/>
          <w:sz w:val="18"/>
        </w:rPr>
      </w:pPr>
      <w:r>
        <w:rPr>
          <w:rFonts w:asciiTheme="minorHAnsi" w:hAnsiTheme="minorHAnsi" w:cstheme="minorHAnsi"/>
          <w:sz w:val="18"/>
        </w:rPr>
        <w:t>Président Sous-Commission Bâtiment : Gilles Genin</w:t>
      </w:r>
    </w:p>
    <w:p w14:paraId="42B1DB33" w14:textId="77777777" w:rsidR="00552945" w:rsidRPr="00552945" w:rsidRDefault="00552945" w:rsidP="00552945">
      <w:pPr>
        <w:tabs>
          <w:tab w:val="center" w:pos="1560"/>
          <w:tab w:val="right" w:pos="9072"/>
          <w:tab w:val="right" w:pos="9120"/>
        </w:tabs>
        <w:jc w:val="center"/>
        <w:rPr>
          <w:rFonts w:asciiTheme="minorHAnsi" w:hAnsiTheme="minorHAnsi" w:cstheme="minorHAnsi"/>
          <w:sz w:val="18"/>
        </w:rPr>
      </w:pPr>
      <w:r w:rsidRPr="00552945">
        <w:rPr>
          <w:rFonts w:asciiTheme="minorHAnsi" w:hAnsiTheme="minorHAnsi" w:cstheme="minorHAnsi"/>
          <w:sz w:val="18"/>
        </w:rPr>
        <w:t>gilles.genin@ingetel-bet.com</w:t>
      </w:r>
    </w:p>
    <w:p w14:paraId="3C3312FD" w14:textId="77777777" w:rsidR="00CB71B7" w:rsidRPr="00552945" w:rsidRDefault="00596C6C" w:rsidP="00FD7E96">
      <w:pPr>
        <w:tabs>
          <w:tab w:val="center" w:pos="1560"/>
          <w:tab w:val="right" w:pos="9072"/>
        </w:tabs>
        <w:rPr>
          <w:rFonts w:asciiTheme="minorHAnsi" w:hAnsiTheme="minorHAnsi" w:cstheme="minorHAnsi"/>
          <w:sz w:val="18"/>
        </w:rPr>
        <w:sectPr w:rsidR="00CB71B7" w:rsidRPr="00552945" w:rsidSect="00485FBE">
          <w:headerReference w:type="first" r:id="rId9"/>
          <w:footnotePr>
            <w:numStart w:val="20"/>
          </w:footnotePr>
          <w:type w:val="continuous"/>
          <w:pgSz w:w="11900" w:h="16820"/>
          <w:pgMar w:top="1418" w:right="1418" w:bottom="1418" w:left="1418" w:header="1077" w:footer="1077" w:gutter="0"/>
          <w:pgNumType w:fmt="upperRoman" w:start="1"/>
          <w:cols w:space="720"/>
        </w:sectPr>
      </w:pPr>
      <w:r w:rsidRPr="00552945">
        <w:rPr>
          <w:rFonts w:asciiTheme="minorHAnsi" w:hAnsiTheme="minorHAnsi" w:cstheme="minorHAnsi"/>
          <w:sz w:val="18"/>
        </w:rPr>
        <w:tab/>
      </w:r>
    </w:p>
    <w:p w14:paraId="0E6C3720" w14:textId="77777777" w:rsidR="00851958" w:rsidRPr="0066638C" w:rsidRDefault="00851958" w:rsidP="00851958">
      <w:pPr>
        <w:jc w:val="center"/>
        <w:rPr>
          <w:rFonts w:asciiTheme="minorHAnsi" w:hAnsiTheme="minorHAnsi" w:cstheme="minorHAnsi"/>
          <w:b/>
          <w:u w:val="single"/>
        </w:rPr>
      </w:pPr>
      <w:r w:rsidRPr="0066638C">
        <w:rPr>
          <w:rFonts w:asciiTheme="minorHAnsi" w:hAnsiTheme="minorHAnsi" w:cstheme="minorHAnsi"/>
          <w:b/>
          <w:sz w:val="28"/>
          <w:u w:val="single"/>
        </w:rPr>
        <w:lastRenderedPageBreak/>
        <w:t>SOMMAIRE</w:t>
      </w:r>
    </w:p>
    <w:p w14:paraId="688B777A" w14:textId="77777777" w:rsidR="00851958" w:rsidRPr="0066638C" w:rsidRDefault="00851958" w:rsidP="00851958">
      <w:pPr>
        <w:jc w:val="center"/>
        <w:rPr>
          <w:rFonts w:asciiTheme="minorHAnsi" w:hAnsiTheme="minorHAnsi" w:cstheme="minorHAnsi"/>
          <w:b/>
          <w:u w:val="single"/>
        </w:rPr>
      </w:pPr>
    </w:p>
    <w:p w14:paraId="49736DA5" w14:textId="77777777" w:rsidR="000F7DE4" w:rsidRPr="0066638C" w:rsidRDefault="000F7DE4" w:rsidP="00851958">
      <w:pPr>
        <w:jc w:val="center"/>
        <w:rPr>
          <w:rFonts w:asciiTheme="minorHAnsi" w:hAnsiTheme="minorHAnsi" w:cstheme="minorHAnsi"/>
          <w:b/>
          <w:u w:val="single"/>
        </w:rPr>
      </w:pPr>
    </w:p>
    <w:p w14:paraId="6C42231D" w14:textId="77777777" w:rsidR="007D475A" w:rsidRPr="0066638C" w:rsidRDefault="007D475A" w:rsidP="00851958">
      <w:pPr>
        <w:jc w:val="center"/>
        <w:rPr>
          <w:rFonts w:asciiTheme="minorHAnsi" w:hAnsiTheme="minorHAnsi" w:cstheme="minorHAnsi"/>
          <w:b/>
          <w:caps/>
        </w:rPr>
      </w:pPr>
    </w:p>
    <w:p w14:paraId="4049F703" w14:textId="77777777" w:rsidR="00815CFA" w:rsidRDefault="00D61DF6">
      <w:pPr>
        <w:pStyle w:val="TM1"/>
        <w:tabs>
          <w:tab w:val="left" w:pos="480"/>
        </w:tabs>
        <w:rPr>
          <w:rFonts w:asciiTheme="minorHAnsi" w:eastAsiaTheme="minorEastAsia" w:hAnsiTheme="minorHAnsi" w:cstheme="minorBidi"/>
          <w:b w:val="0"/>
          <w:bCs w:val="0"/>
          <w:caps w:val="0"/>
          <w:noProof/>
          <w:sz w:val="22"/>
          <w:szCs w:val="22"/>
        </w:rPr>
      </w:pPr>
      <w:r w:rsidRPr="00C37895">
        <w:rPr>
          <w:rFonts w:asciiTheme="minorHAnsi" w:hAnsiTheme="minorHAnsi" w:cstheme="minorHAnsi"/>
          <w:bCs w:val="0"/>
        </w:rPr>
        <w:fldChar w:fldCharType="begin"/>
      </w:r>
      <w:r w:rsidR="00C90CF6" w:rsidRPr="00722817">
        <w:rPr>
          <w:rFonts w:asciiTheme="minorHAnsi" w:hAnsiTheme="minorHAnsi" w:cstheme="minorHAnsi"/>
          <w:bCs w:val="0"/>
        </w:rPr>
        <w:instrText xml:space="preserve"> TOC \o "1-4" </w:instrText>
      </w:r>
      <w:r w:rsidRPr="00C37895">
        <w:rPr>
          <w:rFonts w:asciiTheme="minorHAnsi" w:hAnsiTheme="minorHAnsi" w:cstheme="minorHAnsi"/>
          <w:bCs w:val="0"/>
        </w:rPr>
        <w:fldChar w:fldCharType="separate"/>
      </w:r>
      <w:r w:rsidR="00815CFA">
        <w:rPr>
          <w:noProof/>
        </w:rPr>
        <w:t>I.</w:t>
      </w:r>
      <w:r w:rsidR="00815CFA">
        <w:rPr>
          <w:rFonts w:asciiTheme="minorHAnsi" w:eastAsiaTheme="minorEastAsia" w:hAnsiTheme="minorHAnsi" w:cstheme="minorBidi"/>
          <w:b w:val="0"/>
          <w:bCs w:val="0"/>
          <w:caps w:val="0"/>
          <w:noProof/>
          <w:sz w:val="22"/>
          <w:szCs w:val="22"/>
        </w:rPr>
        <w:tab/>
      </w:r>
      <w:r w:rsidR="00815CFA">
        <w:rPr>
          <w:noProof/>
        </w:rPr>
        <w:t>membres et co-redacteurs de lacommission Hospitality</w:t>
      </w:r>
      <w:r w:rsidR="00815CFA">
        <w:rPr>
          <w:noProof/>
        </w:rPr>
        <w:tab/>
      </w:r>
      <w:r w:rsidR="00815CFA">
        <w:rPr>
          <w:noProof/>
        </w:rPr>
        <w:fldChar w:fldCharType="begin"/>
      </w:r>
      <w:r w:rsidR="00815CFA">
        <w:rPr>
          <w:noProof/>
        </w:rPr>
        <w:instrText xml:space="preserve"> PAGEREF _Toc507006477 \h </w:instrText>
      </w:r>
      <w:r w:rsidR="00815CFA">
        <w:rPr>
          <w:noProof/>
        </w:rPr>
      </w:r>
      <w:r w:rsidR="00815CFA">
        <w:rPr>
          <w:noProof/>
        </w:rPr>
        <w:fldChar w:fldCharType="separate"/>
      </w:r>
      <w:r w:rsidR="00815CFA">
        <w:rPr>
          <w:noProof/>
        </w:rPr>
        <w:t>1</w:t>
      </w:r>
      <w:r w:rsidR="00815CFA">
        <w:rPr>
          <w:noProof/>
        </w:rPr>
        <w:fldChar w:fldCharType="end"/>
      </w:r>
    </w:p>
    <w:p w14:paraId="70960215" w14:textId="77777777" w:rsidR="00815CFA" w:rsidRDefault="00815CFA">
      <w:pPr>
        <w:pStyle w:val="TM1"/>
        <w:tabs>
          <w:tab w:val="left" w:pos="480"/>
        </w:tabs>
        <w:rPr>
          <w:rFonts w:asciiTheme="minorHAnsi" w:eastAsiaTheme="minorEastAsia" w:hAnsiTheme="minorHAnsi" w:cstheme="minorBidi"/>
          <w:b w:val="0"/>
          <w:bCs w:val="0"/>
          <w:caps w:val="0"/>
          <w:noProof/>
          <w:sz w:val="22"/>
          <w:szCs w:val="22"/>
        </w:rPr>
      </w:pPr>
      <w:r>
        <w:rPr>
          <w:noProof/>
        </w:rPr>
        <w:t>II.</w:t>
      </w:r>
      <w:r>
        <w:rPr>
          <w:rFonts w:asciiTheme="minorHAnsi" w:eastAsiaTheme="minorEastAsia" w:hAnsiTheme="minorHAnsi" w:cstheme="minorBidi"/>
          <w:b w:val="0"/>
          <w:bCs w:val="0"/>
          <w:caps w:val="0"/>
          <w:noProof/>
          <w:sz w:val="22"/>
          <w:szCs w:val="22"/>
        </w:rPr>
        <w:tab/>
      </w:r>
      <w:r>
        <w:rPr>
          <w:noProof/>
        </w:rPr>
        <w:t>Objectif du document</w:t>
      </w:r>
      <w:r>
        <w:rPr>
          <w:noProof/>
        </w:rPr>
        <w:tab/>
      </w:r>
      <w:r>
        <w:rPr>
          <w:noProof/>
        </w:rPr>
        <w:fldChar w:fldCharType="begin"/>
      </w:r>
      <w:r>
        <w:rPr>
          <w:noProof/>
        </w:rPr>
        <w:instrText xml:space="preserve"> PAGEREF _Toc507006478 \h </w:instrText>
      </w:r>
      <w:r>
        <w:rPr>
          <w:noProof/>
        </w:rPr>
      </w:r>
      <w:r>
        <w:rPr>
          <w:noProof/>
        </w:rPr>
        <w:fldChar w:fldCharType="separate"/>
      </w:r>
      <w:r>
        <w:rPr>
          <w:noProof/>
        </w:rPr>
        <w:t>1</w:t>
      </w:r>
      <w:r>
        <w:rPr>
          <w:noProof/>
        </w:rPr>
        <w:fldChar w:fldCharType="end"/>
      </w:r>
    </w:p>
    <w:p w14:paraId="45DAD138" w14:textId="77777777" w:rsidR="00815CFA" w:rsidRDefault="00815CFA">
      <w:pPr>
        <w:pStyle w:val="TM1"/>
        <w:tabs>
          <w:tab w:val="left" w:pos="720"/>
        </w:tabs>
        <w:rPr>
          <w:rFonts w:asciiTheme="minorHAnsi" w:eastAsiaTheme="minorEastAsia" w:hAnsiTheme="minorHAnsi" w:cstheme="minorBidi"/>
          <w:b w:val="0"/>
          <w:bCs w:val="0"/>
          <w:caps w:val="0"/>
          <w:noProof/>
          <w:sz w:val="22"/>
          <w:szCs w:val="22"/>
        </w:rPr>
      </w:pPr>
      <w:r>
        <w:rPr>
          <w:noProof/>
        </w:rPr>
        <w:t>III.</w:t>
      </w:r>
      <w:r>
        <w:rPr>
          <w:rFonts w:asciiTheme="minorHAnsi" w:eastAsiaTheme="minorEastAsia" w:hAnsiTheme="minorHAnsi" w:cstheme="minorBidi"/>
          <w:b w:val="0"/>
          <w:bCs w:val="0"/>
          <w:caps w:val="0"/>
          <w:noProof/>
          <w:sz w:val="22"/>
          <w:szCs w:val="22"/>
        </w:rPr>
        <w:tab/>
      </w:r>
      <w:r>
        <w:rPr>
          <w:noProof/>
        </w:rPr>
        <w:t>Introduction</w:t>
      </w:r>
      <w:r>
        <w:rPr>
          <w:noProof/>
        </w:rPr>
        <w:tab/>
      </w:r>
      <w:r>
        <w:rPr>
          <w:noProof/>
        </w:rPr>
        <w:fldChar w:fldCharType="begin"/>
      </w:r>
      <w:r>
        <w:rPr>
          <w:noProof/>
        </w:rPr>
        <w:instrText xml:space="preserve"> PAGEREF _Toc507006479 \h </w:instrText>
      </w:r>
      <w:r>
        <w:rPr>
          <w:noProof/>
        </w:rPr>
      </w:r>
      <w:r>
        <w:rPr>
          <w:noProof/>
        </w:rPr>
        <w:fldChar w:fldCharType="separate"/>
      </w:r>
      <w:r>
        <w:rPr>
          <w:noProof/>
        </w:rPr>
        <w:t>1</w:t>
      </w:r>
      <w:r>
        <w:rPr>
          <w:noProof/>
        </w:rPr>
        <w:fldChar w:fldCharType="end"/>
      </w:r>
    </w:p>
    <w:p w14:paraId="76993944" w14:textId="77777777" w:rsidR="00815CFA" w:rsidRDefault="00815CFA">
      <w:pPr>
        <w:pStyle w:val="TM1"/>
        <w:tabs>
          <w:tab w:val="left" w:pos="720"/>
        </w:tabs>
        <w:rPr>
          <w:rFonts w:asciiTheme="minorHAnsi" w:eastAsiaTheme="minorEastAsia" w:hAnsiTheme="minorHAnsi" w:cstheme="minorBidi"/>
          <w:b w:val="0"/>
          <w:bCs w:val="0"/>
          <w:caps w:val="0"/>
          <w:noProof/>
          <w:sz w:val="22"/>
          <w:szCs w:val="22"/>
        </w:rPr>
      </w:pPr>
      <w:r>
        <w:rPr>
          <w:noProof/>
        </w:rPr>
        <w:t>IV.</w:t>
      </w:r>
      <w:r>
        <w:rPr>
          <w:rFonts w:asciiTheme="minorHAnsi" w:eastAsiaTheme="minorEastAsia" w:hAnsiTheme="minorHAnsi" w:cstheme="minorBidi"/>
          <w:b w:val="0"/>
          <w:bCs w:val="0"/>
          <w:caps w:val="0"/>
          <w:noProof/>
          <w:sz w:val="22"/>
          <w:szCs w:val="22"/>
        </w:rPr>
        <w:tab/>
      </w:r>
      <w:r>
        <w:rPr>
          <w:noProof/>
        </w:rPr>
        <w:t>les realités ecologiques des bâtiments</w:t>
      </w:r>
      <w:r>
        <w:rPr>
          <w:noProof/>
        </w:rPr>
        <w:tab/>
      </w:r>
      <w:r>
        <w:rPr>
          <w:noProof/>
        </w:rPr>
        <w:fldChar w:fldCharType="begin"/>
      </w:r>
      <w:r>
        <w:rPr>
          <w:noProof/>
        </w:rPr>
        <w:instrText xml:space="preserve"> PAGEREF _Toc507006480 \h </w:instrText>
      </w:r>
      <w:r>
        <w:rPr>
          <w:noProof/>
        </w:rPr>
      </w:r>
      <w:r>
        <w:rPr>
          <w:noProof/>
        </w:rPr>
        <w:fldChar w:fldCharType="separate"/>
      </w:r>
      <w:r>
        <w:rPr>
          <w:noProof/>
        </w:rPr>
        <w:t>3</w:t>
      </w:r>
      <w:r>
        <w:rPr>
          <w:noProof/>
        </w:rPr>
        <w:fldChar w:fldCharType="end"/>
      </w:r>
    </w:p>
    <w:p w14:paraId="6F36E36E"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IV.1.</w:t>
      </w:r>
      <w:r>
        <w:rPr>
          <w:rFonts w:asciiTheme="minorHAnsi" w:eastAsiaTheme="minorEastAsia" w:hAnsiTheme="minorHAnsi" w:cstheme="minorBidi"/>
          <w:smallCaps w:val="0"/>
          <w:noProof/>
          <w:sz w:val="22"/>
          <w:szCs w:val="22"/>
        </w:rPr>
        <w:tab/>
      </w:r>
      <w:r>
        <w:rPr>
          <w:noProof/>
        </w:rPr>
        <w:t>Emission de Gaz à Effet de Serre</w:t>
      </w:r>
      <w:r>
        <w:rPr>
          <w:noProof/>
        </w:rPr>
        <w:tab/>
      </w:r>
      <w:r>
        <w:rPr>
          <w:noProof/>
        </w:rPr>
        <w:fldChar w:fldCharType="begin"/>
      </w:r>
      <w:r>
        <w:rPr>
          <w:noProof/>
        </w:rPr>
        <w:instrText xml:space="preserve"> PAGEREF _Toc507006481 \h </w:instrText>
      </w:r>
      <w:r>
        <w:rPr>
          <w:noProof/>
        </w:rPr>
      </w:r>
      <w:r>
        <w:rPr>
          <w:noProof/>
        </w:rPr>
        <w:fldChar w:fldCharType="separate"/>
      </w:r>
      <w:r>
        <w:rPr>
          <w:noProof/>
        </w:rPr>
        <w:t>3</w:t>
      </w:r>
      <w:r>
        <w:rPr>
          <w:noProof/>
        </w:rPr>
        <w:fldChar w:fldCharType="end"/>
      </w:r>
    </w:p>
    <w:p w14:paraId="27BFEB5F"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IV.2.</w:t>
      </w:r>
      <w:r>
        <w:rPr>
          <w:rFonts w:asciiTheme="minorHAnsi" w:eastAsiaTheme="minorEastAsia" w:hAnsiTheme="minorHAnsi" w:cstheme="minorBidi"/>
          <w:smallCaps w:val="0"/>
          <w:noProof/>
          <w:sz w:val="22"/>
          <w:szCs w:val="22"/>
        </w:rPr>
        <w:tab/>
      </w:r>
      <w:r>
        <w:rPr>
          <w:noProof/>
        </w:rPr>
        <w:t>Consommation et Gestion de l'Eau</w:t>
      </w:r>
      <w:r>
        <w:rPr>
          <w:noProof/>
        </w:rPr>
        <w:tab/>
      </w:r>
      <w:r>
        <w:rPr>
          <w:noProof/>
        </w:rPr>
        <w:fldChar w:fldCharType="begin"/>
      </w:r>
      <w:r>
        <w:rPr>
          <w:noProof/>
        </w:rPr>
        <w:instrText xml:space="preserve"> PAGEREF _Toc507006482 \h </w:instrText>
      </w:r>
      <w:r>
        <w:rPr>
          <w:noProof/>
        </w:rPr>
      </w:r>
      <w:r>
        <w:rPr>
          <w:noProof/>
        </w:rPr>
        <w:fldChar w:fldCharType="separate"/>
      </w:r>
      <w:r>
        <w:rPr>
          <w:noProof/>
        </w:rPr>
        <w:t>3</w:t>
      </w:r>
      <w:r>
        <w:rPr>
          <w:noProof/>
        </w:rPr>
        <w:fldChar w:fldCharType="end"/>
      </w:r>
    </w:p>
    <w:p w14:paraId="08B57175"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IV.3.</w:t>
      </w:r>
      <w:r>
        <w:rPr>
          <w:rFonts w:asciiTheme="minorHAnsi" w:eastAsiaTheme="minorEastAsia" w:hAnsiTheme="minorHAnsi" w:cstheme="minorBidi"/>
          <w:smallCaps w:val="0"/>
          <w:noProof/>
          <w:sz w:val="22"/>
          <w:szCs w:val="22"/>
        </w:rPr>
        <w:tab/>
      </w:r>
      <w:r>
        <w:rPr>
          <w:noProof/>
        </w:rPr>
        <w:t>Notions d'Energie Grise et d'Energie Primaire</w:t>
      </w:r>
      <w:r>
        <w:rPr>
          <w:noProof/>
        </w:rPr>
        <w:tab/>
      </w:r>
      <w:r>
        <w:rPr>
          <w:noProof/>
        </w:rPr>
        <w:fldChar w:fldCharType="begin"/>
      </w:r>
      <w:r>
        <w:rPr>
          <w:noProof/>
        </w:rPr>
        <w:instrText xml:space="preserve"> PAGEREF _Toc507006483 \h </w:instrText>
      </w:r>
      <w:r>
        <w:rPr>
          <w:noProof/>
        </w:rPr>
      </w:r>
      <w:r>
        <w:rPr>
          <w:noProof/>
        </w:rPr>
        <w:fldChar w:fldCharType="separate"/>
      </w:r>
      <w:r>
        <w:rPr>
          <w:noProof/>
        </w:rPr>
        <w:t>3</w:t>
      </w:r>
      <w:r>
        <w:rPr>
          <w:noProof/>
        </w:rPr>
        <w:fldChar w:fldCharType="end"/>
      </w:r>
    </w:p>
    <w:p w14:paraId="33CE5618"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IV.4.</w:t>
      </w:r>
      <w:r>
        <w:rPr>
          <w:rFonts w:asciiTheme="minorHAnsi" w:eastAsiaTheme="minorEastAsia" w:hAnsiTheme="minorHAnsi" w:cstheme="minorBidi"/>
          <w:smallCaps w:val="0"/>
          <w:noProof/>
          <w:sz w:val="22"/>
          <w:szCs w:val="22"/>
        </w:rPr>
        <w:tab/>
      </w:r>
      <w:r>
        <w:rPr>
          <w:noProof/>
        </w:rPr>
        <w:t>Bilan Carbone d'un Bâtiment</w:t>
      </w:r>
      <w:r>
        <w:rPr>
          <w:noProof/>
        </w:rPr>
        <w:tab/>
      </w:r>
      <w:r>
        <w:rPr>
          <w:noProof/>
        </w:rPr>
        <w:fldChar w:fldCharType="begin"/>
      </w:r>
      <w:r>
        <w:rPr>
          <w:noProof/>
        </w:rPr>
        <w:instrText xml:space="preserve"> PAGEREF _Toc507006484 \h </w:instrText>
      </w:r>
      <w:r>
        <w:rPr>
          <w:noProof/>
        </w:rPr>
      </w:r>
      <w:r>
        <w:rPr>
          <w:noProof/>
        </w:rPr>
        <w:fldChar w:fldCharType="separate"/>
      </w:r>
      <w:r>
        <w:rPr>
          <w:noProof/>
        </w:rPr>
        <w:t>3</w:t>
      </w:r>
      <w:r>
        <w:rPr>
          <w:noProof/>
        </w:rPr>
        <w:fldChar w:fldCharType="end"/>
      </w:r>
    </w:p>
    <w:p w14:paraId="0DC9A03A"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IV.5.</w:t>
      </w:r>
      <w:r>
        <w:rPr>
          <w:rFonts w:asciiTheme="minorHAnsi" w:eastAsiaTheme="minorEastAsia" w:hAnsiTheme="minorHAnsi" w:cstheme="minorBidi"/>
          <w:smallCaps w:val="0"/>
          <w:noProof/>
          <w:sz w:val="22"/>
          <w:szCs w:val="22"/>
        </w:rPr>
        <w:tab/>
      </w:r>
      <w:r>
        <w:rPr>
          <w:noProof/>
        </w:rPr>
        <w:t>Consommation d'Energie du Bâtiment</w:t>
      </w:r>
      <w:r>
        <w:rPr>
          <w:noProof/>
        </w:rPr>
        <w:tab/>
      </w:r>
      <w:r>
        <w:rPr>
          <w:noProof/>
        </w:rPr>
        <w:fldChar w:fldCharType="begin"/>
      </w:r>
      <w:r>
        <w:rPr>
          <w:noProof/>
        </w:rPr>
        <w:instrText xml:space="preserve"> PAGEREF _Toc507006485 \h </w:instrText>
      </w:r>
      <w:r>
        <w:rPr>
          <w:noProof/>
        </w:rPr>
      </w:r>
      <w:r>
        <w:rPr>
          <w:noProof/>
        </w:rPr>
        <w:fldChar w:fldCharType="separate"/>
      </w:r>
      <w:r>
        <w:rPr>
          <w:noProof/>
        </w:rPr>
        <w:t>3</w:t>
      </w:r>
      <w:r>
        <w:rPr>
          <w:noProof/>
        </w:rPr>
        <w:fldChar w:fldCharType="end"/>
      </w:r>
    </w:p>
    <w:p w14:paraId="0B148BD1" w14:textId="77777777" w:rsidR="00815CFA" w:rsidRDefault="00815CFA">
      <w:pPr>
        <w:pStyle w:val="TM3"/>
        <w:tabs>
          <w:tab w:val="left" w:pos="1200"/>
        </w:tabs>
        <w:rPr>
          <w:rFonts w:asciiTheme="minorHAnsi" w:eastAsiaTheme="minorEastAsia" w:hAnsiTheme="minorHAnsi" w:cstheme="minorBidi"/>
          <w:i w:val="0"/>
          <w:iCs w:val="0"/>
          <w:noProof/>
          <w:sz w:val="22"/>
          <w:szCs w:val="22"/>
        </w:rPr>
      </w:pPr>
      <w:r w:rsidRPr="00F90813">
        <w:rPr>
          <w:noProof/>
        </w:rPr>
        <w:t>IV.5.1.</w:t>
      </w:r>
      <w:r>
        <w:rPr>
          <w:rFonts w:asciiTheme="minorHAnsi" w:eastAsiaTheme="minorEastAsia" w:hAnsiTheme="minorHAnsi" w:cstheme="minorBidi"/>
          <w:i w:val="0"/>
          <w:iCs w:val="0"/>
          <w:noProof/>
          <w:sz w:val="22"/>
          <w:szCs w:val="22"/>
        </w:rPr>
        <w:tab/>
      </w:r>
      <w:r>
        <w:rPr>
          <w:noProof/>
        </w:rPr>
        <w:t>Consommation d'Energie des Systèmes Soumis aux Réglementations Thermiques</w:t>
      </w:r>
      <w:r>
        <w:rPr>
          <w:noProof/>
        </w:rPr>
        <w:tab/>
      </w:r>
      <w:r>
        <w:rPr>
          <w:noProof/>
        </w:rPr>
        <w:fldChar w:fldCharType="begin"/>
      </w:r>
      <w:r>
        <w:rPr>
          <w:noProof/>
        </w:rPr>
        <w:instrText xml:space="preserve"> PAGEREF _Toc507006486 \h </w:instrText>
      </w:r>
      <w:r>
        <w:rPr>
          <w:noProof/>
        </w:rPr>
      </w:r>
      <w:r>
        <w:rPr>
          <w:noProof/>
        </w:rPr>
        <w:fldChar w:fldCharType="separate"/>
      </w:r>
      <w:r>
        <w:rPr>
          <w:noProof/>
        </w:rPr>
        <w:t>4</w:t>
      </w:r>
      <w:r>
        <w:rPr>
          <w:noProof/>
        </w:rPr>
        <w:fldChar w:fldCharType="end"/>
      </w:r>
    </w:p>
    <w:p w14:paraId="2E4493FD" w14:textId="77777777" w:rsidR="00815CFA" w:rsidRDefault="00815CFA">
      <w:pPr>
        <w:pStyle w:val="TM3"/>
        <w:tabs>
          <w:tab w:val="left" w:pos="1200"/>
        </w:tabs>
        <w:rPr>
          <w:rFonts w:asciiTheme="minorHAnsi" w:eastAsiaTheme="minorEastAsia" w:hAnsiTheme="minorHAnsi" w:cstheme="minorBidi"/>
          <w:i w:val="0"/>
          <w:iCs w:val="0"/>
          <w:noProof/>
          <w:sz w:val="22"/>
          <w:szCs w:val="22"/>
        </w:rPr>
      </w:pPr>
      <w:r w:rsidRPr="00F90813">
        <w:rPr>
          <w:noProof/>
        </w:rPr>
        <w:t>IV.5.2.</w:t>
      </w:r>
      <w:r>
        <w:rPr>
          <w:rFonts w:asciiTheme="minorHAnsi" w:eastAsiaTheme="minorEastAsia" w:hAnsiTheme="minorHAnsi" w:cstheme="minorBidi"/>
          <w:i w:val="0"/>
          <w:iCs w:val="0"/>
          <w:noProof/>
          <w:sz w:val="22"/>
          <w:szCs w:val="22"/>
        </w:rPr>
        <w:tab/>
      </w:r>
      <w:r>
        <w:rPr>
          <w:noProof/>
        </w:rPr>
        <w:t>Consommation Electrique des TIC</w:t>
      </w:r>
      <w:r>
        <w:rPr>
          <w:noProof/>
        </w:rPr>
        <w:tab/>
      </w:r>
      <w:r>
        <w:rPr>
          <w:noProof/>
        </w:rPr>
        <w:fldChar w:fldCharType="begin"/>
      </w:r>
      <w:r>
        <w:rPr>
          <w:noProof/>
        </w:rPr>
        <w:instrText xml:space="preserve"> PAGEREF _Toc507006487 \h </w:instrText>
      </w:r>
      <w:r>
        <w:rPr>
          <w:noProof/>
        </w:rPr>
      </w:r>
      <w:r>
        <w:rPr>
          <w:noProof/>
        </w:rPr>
        <w:fldChar w:fldCharType="separate"/>
      </w:r>
      <w:r>
        <w:rPr>
          <w:noProof/>
        </w:rPr>
        <w:t>4</w:t>
      </w:r>
      <w:r>
        <w:rPr>
          <w:noProof/>
        </w:rPr>
        <w:fldChar w:fldCharType="end"/>
      </w:r>
    </w:p>
    <w:p w14:paraId="17EE1A31"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IV.6.</w:t>
      </w:r>
      <w:r>
        <w:rPr>
          <w:rFonts w:asciiTheme="minorHAnsi" w:eastAsiaTheme="minorEastAsia" w:hAnsiTheme="minorHAnsi" w:cstheme="minorBidi"/>
          <w:smallCaps w:val="0"/>
          <w:noProof/>
          <w:sz w:val="22"/>
          <w:szCs w:val="22"/>
        </w:rPr>
        <w:tab/>
      </w:r>
      <w:r>
        <w:rPr>
          <w:noProof/>
        </w:rPr>
        <w:t>Taux d'Occupation des Espaces</w:t>
      </w:r>
      <w:r>
        <w:rPr>
          <w:noProof/>
        </w:rPr>
        <w:tab/>
      </w:r>
      <w:r>
        <w:rPr>
          <w:noProof/>
        </w:rPr>
        <w:fldChar w:fldCharType="begin"/>
      </w:r>
      <w:r>
        <w:rPr>
          <w:noProof/>
        </w:rPr>
        <w:instrText xml:space="preserve"> PAGEREF _Toc507006488 \h </w:instrText>
      </w:r>
      <w:r>
        <w:rPr>
          <w:noProof/>
        </w:rPr>
      </w:r>
      <w:r>
        <w:rPr>
          <w:noProof/>
        </w:rPr>
        <w:fldChar w:fldCharType="separate"/>
      </w:r>
      <w:r>
        <w:rPr>
          <w:noProof/>
        </w:rPr>
        <w:t>4</w:t>
      </w:r>
      <w:r>
        <w:rPr>
          <w:noProof/>
        </w:rPr>
        <w:fldChar w:fldCharType="end"/>
      </w:r>
    </w:p>
    <w:p w14:paraId="246F9601" w14:textId="77777777" w:rsidR="00815CFA" w:rsidRDefault="00815CFA">
      <w:pPr>
        <w:pStyle w:val="TM1"/>
        <w:tabs>
          <w:tab w:val="left" w:pos="480"/>
        </w:tabs>
        <w:rPr>
          <w:rFonts w:asciiTheme="minorHAnsi" w:eastAsiaTheme="minorEastAsia" w:hAnsiTheme="minorHAnsi" w:cstheme="minorBidi"/>
          <w:b w:val="0"/>
          <w:bCs w:val="0"/>
          <w:caps w:val="0"/>
          <w:noProof/>
          <w:sz w:val="22"/>
          <w:szCs w:val="22"/>
        </w:rPr>
      </w:pPr>
      <w:r>
        <w:rPr>
          <w:noProof/>
        </w:rPr>
        <w:t>V.</w:t>
      </w:r>
      <w:r>
        <w:rPr>
          <w:rFonts w:asciiTheme="minorHAnsi" w:eastAsiaTheme="minorEastAsia" w:hAnsiTheme="minorHAnsi" w:cstheme="minorBidi"/>
          <w:b w:val="0"/>
          <w:bCs w:val="0"/>
          <w:caps w:val="0"/>
          <w:noProof/>
          <w:sz w:val="22"/>
          <w:szCs w:val="22"/>
        </w:rPr>
        <w:tab/>
      </w:r>
      <w:r>
        <w:rPr>
          <w:noProof/>
        </w:rPr>
        <w:t>Etat des reglementations et labels ecologiques des bâtiments</w:t>
      </w:r>
      <w:r>
        <w:rPr>
          <w:noProof/>
        </w:rPr>
        <w:tab/>
      </w:r>
      <w:r>
        <w:rPr>
          <w:noProof/>
        </w:rPr>
        <w:fldChar w:fldCharType="begin"/>
      </w:r>
      <w:r>
        <w:rPr>
          <w:noProof/>
        </w:rPr>
        <w:instrText xml:space="preserve"> PAGEREF _Toc507006489 \h </w:instrText>
      </w:r>
      <w:r>
        <w:rPr>
          <w:noProof/>
        </w:rPr>
      </w:r>
      <w:r>
        <w:rPr>
          <w:noProof/>
        </w:rPr>
        <w:fldChar w:fldCharType="separate"/>
      </w:r>
      <w:r>
        <w:rPr>
          <w:noProof/>
        </w:rPr>
        <w:t>4</w:t>
      </w:r>
      <w:r>
        <w:rPr>
          <w:noProof/>
        </w:rPr>
        <w:fldChar w:fldCharType="end"/>
      </w:r>
    </w:p>
    <w:p w14:paraId="67DA73C9"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V.1.</w:t>
      </w:r>
      <w:r>
        <w:rPr>
          <w:rFonts w:asciiTheme="minorHAnsi" w:eastAsiaTheme="minorEastAsia" w:hAnsiTheme="minorHAnsi" w:cstheme="minorBidi"/>
          <w:smallCaps w:val="0"/>
          <w:noProof/>
          <w:sz w:val="22"/>
          <w:szCs w:val="22"/>
        </w:rPr>
        <w:tab/>
      </w:r>
      <w:r>
        <w:rPr>
          <w:noProof/>
        </w:rPr>
        <w:t>La Réglementation Thermique RT 2012</w:t>
      </w:r>
      <w:r>
        <w:rPr>
          <w:noProof/>
        </w:rPr>
        <w:tab/>
      </w:r>
      <w:r>
        <w:rPr>
          <w:noProof/>
        </w:rPr>
        <w:fldChar w:fldCharType="begin"/>
      </w:r>
      <w:r>
        <w:rPr>
          <w:noProof/>
        </w:rPr>
        <w:instrText xml:space="preserve"> PAGEREF _Toc507006490 \h </w:instrText>
      </w:r>
      <w:r>
        <w:rPr>
          <w:noProof/>
        </w:rPr>
      </w:r>
      <w:r>
        <w:rPr>
          <w:noProof/>
        </w:rPr>
        <w:fldChar w:fldCharType="separate"/>
      </w:r>
      <w:r>
        <w:rPr>
          <w:noProof/>
        </w:rPr>
        <w:t>4</w:t>
      </w:r>
      <w:r>
        <w:rPr>
          <w:noProof/>
        </w:rPr>
        <w:fldChar w:fldCharType="end"/>
      </w:r>
    </w:p>
    <w:p w14:paraId="4298D48A"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V.2.</w:t>
      </w:r>
      <w:r>
        <w:rPr>
          <w:rFonts w:asciiTheme="minorHAnsi" w:eastAsiaTheme="minorEastAsia" w:hAnsiTheme="minorHAnsi" w:cstheme="minorBidi"/>
          <w:smallCaps w:val="0"/>
          <w:noProof/>
          <w:sz w:val="22"/>
          <w:szCs w:val="22"/>
        </w:rPr>
        <w:tab/>
      </w:r>
      <w:r>
        <w:rPr>
          <w:noProof/>
        </w:rPr>
        <w:t>La Future Réglementation Thermique RT 2020</w:t>
      </w:r>
      <w:r>
        <w:rPr>
          <w:noProof/>
        </w:rPr>
        <w:tab/>
      </w:r>
      <w:r>
        <w:rPr>
          <w:noProof/>
        </w:rPr>
        <w:fldChar w:fldCharType="begin"/>
      </w:r>
      <w:r>
        <w:rPr>
          <w:noProof/>
        </w:rPr>
        <w:instrText xml:space="preserve"> PAGEREF _Toc507006491 \h </w:instrText>
      </w:r>
      <w:r>
        <w:rPr>
          <w:noProof/>
        </w:rPr>
      </w:r>
      <w:r>
        <w:rPr>
          <w:noProof/>
        </w:rPr>
        <w:fldChar w:fldCharType="separate"/>
      </w:r>
      <w:r>
        <w:rPr>
          <w:noProof/>
        </w:rPr>
        <w:t>4</w:t>
      </w:r>
      <w:r>
        <w:rPr>
          <w:noProof/>
        </w:rPr>
        <w:fldChar w:fldCharType="end"/>
      </w:r>
    </w:p>
    <w:p w14:paraId="7C1E88E5"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V.3.</w:t>
      </w:r>
      <w:r>
        <w:rPr>
          <w:rFonts w:asciiTheme="minorHAnsi" w:eastAsiaTheme="minorEastAsia" w:hAnsiTheme="minorHAnsi" w:cstheme="minorBidi"/>
          <w:smallCaps w:val="0"/>
          <w:noProof/>
          <w:sz w:val="22"/>
          <w:szCs w:val="22"/>
        </w:rPr>
        <w:tab/>
      </w:r>
      <w:r>
        <w:rPr>
          <w:noProof/>
        </w:rPr>
        <w:t>La Future Réglementation Carbone</w:t>
      </w:r>
      <w:r>
        <w:rPr>
          <w:noProof/>
        </w:rPr>
        <w:tab/>
      </w:r>
      <w:r>
        <w:rPr>
          <w:noProof/>
        </w:rPr>
        <w:fldChar w:fldCharType="begin"/>
      </w:r>
      <w:r>
        <w:rPr>
          <w:noProof/>
        </w:rPr>
        <w:instrText xml:space="preserve"> PAGEREF _Toc507006492 \h </w:instrText>
      </w:r>
      <w:r>
        <w:rPr>
          <w:noProof/>
        </w:rPr>
      </w:r>
      <w:r>
        <w:rPr>
          <w:noProof/>
        </w:rPr>
        <w:fldChar w:fldCharType="separate"/>
      </w:r>
      <w:r>
        <w:rPr>
          <w:noProof/>
        </w:rPr>
        <w:t>4</w:t>
      </w:r>
      <w:r>
        <w:rPr>
          <w:noProof/>
        </w:rPr>
        <w:fldChar w:fldCharType="end"/>
      </w:r>
    </w:p>
    <w:p w14:paraId="3A76C66F"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V.4.</w:t>
      </w:r>
      <w:r>
        <w:rPr>
          <w:rFonts w:asciiTheme="minorHAnsi" w:eastAsiaTheme="minorEastAsia" w:hAnsiTheme="minorHAnsi" w:cstheme="minorBidi"/>
          <w:smallCaps w:val="0"/>
          <w:noProof/>
          <w:sz w:val="22"/>
          <w:szCs w:val="22"/>
        </w:rPr>
        <w:tab/>
      </w:r>
      <w:r>
        <w:rPr>
          <w:noProof/>
        </w:rPr>
        <w:t>Les Principaux Labels Ecoresponsables</w:t>
      </w:r>
      <w:r>
        <w:rPr>
          <w:noProof/>
        </w:rPr>
        <w:tab/>
      </w:r>
      <w:r>
        <w:rPr>
          <w:noProof/>
        </w:rPr>
        <w:fldChar w:fldCharType="begin"/>
      </w:r>
      <w:r>
        <w:rPr>
          <w:noProof/>
        </w:rPr>
        <w:instrText xml:space="preserve"> PAGEREF _Toc507006493 \h </w:instrText>
      </w:r>
      <w:r>
        <w:rPr>
          <w:noProof/>
        </w:rPr>
      </w:r>
      <w:r>
        <w:rPr>
          <w:noProof/>
        </w:rPr>
        <w:fldChar w:fldCharType="separate"/>
      </w:r>
      <w:r>
        <w:rPr>
          <w:noProof/>
        </w:rPr>
        <w:t>4</w:t>
      </w:r>
      <w:r>
        <w:rPr>
          <w:noProof/>
        </w:rPr>
        <w:fldChar w:fldCharType="end"/>
      </w:r>
    </w:p>
    <w:p w14:paraId="79A752EF" w14:textId="77777777" w:rsidR="00815CFA" w:rsidRDefault="00815CFA">
      <w:pPr>
        <w:pStyle w:val="TM3"/>
        <w:tabs>
          <w:tab w:val="left" w:pos="960"/>
        </w:tabs>
        <w:rPr>
          <w:rFonts w:asciiTheme="minorHAnsi" w:eastAsiaTheme="minorEastAsia" w:hAnsiTheme="minorHAnsi" w:cstheme="minorBidi"/>
          <w:i w:val="0"/>
          <w:iCs w:val="0"/>
          <w:noProof/>
          <w:sz w:val="22"/>
          <w:szCs w:val="22"/>
        </w:rPr>
      </w:pPr>
      <w:r w:rsidRPr="00F90813">
        <w:rPr>
          <w:noProof/>
        </w:rPr>
        <w:t>V.4.1.</w:t>
      </w:r>
      <w:r>
        <w:rPr>
          <w:rFonts w:asciiTheme="minorHAnsi" w:eastAsiaTheme="minorEastAsia" w:hAnsiTheme="minorHAnsi" w:cstheme="minorBidi"/>
          <w:i w:val="0"/>
          <w:iCs w:val="0"/>
          <w:noProof/>
          <w:sz w:val="22"/>
          <w:szCs w:val="22"/>
        </w:rPr>
        <w:tab/>
      </w:r>
      <w:r>
        <w:rPr>
          <w:noProof/>
        </w:rPr>
        <w:t>Le Label HQE-Certivéa</w:t>
      </w:r>
      <w:r>
        <w:rPr>
          <w:noProof/>
        </w:rPr>
        <w:tab/>
      </w:r>
      <w:r>
        <w:rPr>
          <w:noProof/>
        </w:rPr>
        <w:fldChar w:fldCharType="begin"/>
      </w:r>
      <w:r>
        <w:rPr>
          <w:noProof/>
        </w:rPr>
        <w:instrText xml:space="preserve"> PAGEREF _Toc507006494 \h </w:instrText>
      </w:r>
      <w:r>
        <w:rPr>
          <w:noProof/>
        </w:rPr>
      </w:r>
      <w:r>
        <w:rPr>
          <w:noProof/>
        </w:rPr>
        <w:fldChar w:fldCharType="separate"/>
      </w:r>
      <w:r>
        <w:rPr>
          <w:noProof/>
        </w:rPr>
        <w:t>4</w:t>
      </w:r>
      <w:r>
        <w:rPr>
          <w:noProof/>
        </w:rPr>
        <w:fldChar w:fldCharType="end"/>
      </w:r>
    </w:p>
    <w:p w14:paraId="23258706" w14:textId="77777777" w:rsidR="00815CFA" w:rsidRDefault="00815CFA">
      <w:pPr>
        <w:pStyle w:val="TM3"/>
        <w:tabs>
          <w:tab w:val="left" w:pos="960"/>
        </w:tabs>
        <w:rPr>
          <w:rFonts w:asciiTheme="minorHAnsi" w:eastAsiaTheme="minorEastAsia" w:hAnsiTheme="minorHAnsi" w:cstheme="minorBidi"/>
          <w:i w:val="0"/>
          <w:iCs w:val="0"/>
          <w:noProof/>
          <w:sz w:val="22"/>
          <w:szCs w:val="22"/>
        </w:rPr>
      </w:pPr>
      <w:r w:rsidRPr="00F90813">
        <w:rPr>
          <w:noProof/>
        </w:rPr>
        <w:t>V.4.2.</w:t>
      </w:r>
      <w:r>
        <w:rPr>
          <w:rFonts w:asciiTheme="minorHAnsi" w:eastAsiaTheme="minorEastAsia" w:hAnsiTheme="minorHAnsi" w:cstheme="minorBidi"/>
          <w:i w:val="0"/>
          <w:iCs w:val="0"/>
          <w:noProof/>
          <w:sz w:val="22"/>
          <w:szCs w:val="22"/>
        </w:rPr>
        <w:tab/>
      </w:r>
      <w:r>
        <w:rPr>
          <w:noProof/>
        </w:rPr>
        <w:t>Le Label BBC Effinergie</w:t>
      </w:r>
      <w:r>
        <w:rPr>
          <w:noProof/>
        </w:rPr>
        <w:tab/>
      </w:r>
      <w:r>
        <w:rPr>
          <w:noProof/>
        </w:rPr>
        <w:fldChar w:fldCharType="begin"/>
      </w:r>
      <w:r>
        <w:rPr>
          <w:noProof/>
        </w:rPr>
        <w:instrText xml:space="preserve"> PAGEREF _Toc507006495 \h </w:instrText>
      </w:r>
      <w:r>
        <w:rPr>
          <w:noProof/>
        </w:rPr>
      </w:r>
      <w:r>
        <w:rPr>
          <w:noProof/>
        </w:rPr>
        <w:fldChar w:fldCharType="separate"/>
      </w:r>
      <w:r>
        <w:rPr>
          <w:noProof/>
        </w:rPr>
        <w:t>4</w:t>
      </w:r>
      <w:r>
        <w:rPr>
          <w:noProof/>
        </w:rPr>
        <w:fldChar w:fldCharType="end"/>
      </w:r>
    </w:p>
    <w:p w14:paraId="71B9AFBE" w14:textId="77777777" w:rsidR="00815CFA" w:rsidRDefault="00815CFA">
      <w:pPr>
        <w:pStyle w:val="TM3"/>
        <w:tabs>
          <w:tab w:val="left" w:pos="960"/>
        </w:tabs>
        <w:rPr>
          <w:rFonts w:asciiTheme="minorHAnsi" w:eastAsiaTheme="minorEastAsia" w:hAnsiTheme="minorHAnsi" w:cstheme="minorBidi"/>
          <w:i w:val="0"/>
          <w:iCs w:val="0"/>
          <w:noProof/>
          <w:sz w:val="22"/>
          <w:szCs w:val="22"/>
        </w:rPr>
      </w:pPr>
      <w:r w:rsidRPr="00F90813">
        <w:rPr>
          <w:noProof/>
        </w:rPr>
        <w:t>V.4.3.</w:t>
      </w:r>
      <w:r>
        <w:rPr>
          <w:rFonts w:asciiTheme="minorHAnsi" w:eastAsiaTheme="minorEastAsia" w:hAnsiTheme="minorHAnsi" w:cstheme="minorBidi"/>
          <w:i w:val="0"/>
          <w:iCs w:val="0"/>
          <w:noProof/>
          <w:sz w:val="22"/>
          <w:szCs w:val="22"/>
        </w:rPr>
        <w:tab/>
      </w:r>
      <w:r>
        <w:rPr>
          <w:noProof/>
        </w:rPr>
        <w:t>Les Labels Haute Performance Energétique</w:t>
      </w:r>
      <w:r>
        <w:rPr>
          <w:noProof/>
        </w:rPr>
        <w:tab/>
      </w:r>
      <w:r>
        <w:rPr>
          <w:noProof/>
        </w:rPr>
        <w:fldChar w:fldCharType="begin"/>
      </w:r>
      <w:r>
        <w:rPr>
          <w:noProof/>
        </w:rPr>
        <w:instrText xml:space="preserve"> PAGEREF _Toc507006496 \h </w:instrText>
      </w:r>
      <w:r>
        <w:rPr>
          <w:noProof/>
        </w:rPr>
      </w:r>
      <w:r>
        <w:rPr>
          <w:noProof/>
        </w:rPr>
        <w:fldChar w:fldCharType="separate"/>
      </w:r>
      <w:r>
        <w:rPr>
          <w:noProof/>
        </w:rPr>
        <w:t>4</w:t>
      </w:r>
      <w:r>
        <w:rPr>
          <w:noProof/>
        </w:rPr>
        <w:fldChar w:fldCharType="end"/>
      </w:r>
    </w:p>
    <w:p w14:paraId="7B97FF8F" w14:textId="77777777" w:rsidR="00815CFA" w:rsidRDefault="00815CFA">
      <w:pPr>
        <w:pStyle w:val="TM3"/>
        <w:tabs>
          <w:tab w:val="left" w:pos="960"/>
        </w:tabs>
        <w:rPr>
          <w:rFonts w:asciiTheme="minorHAnsi" w:eastAsiaTheme="minorEastAsia" w:hAnsiTheme="minorHAnsi" w:cstheme="minorBidi"/>
          <w:i w:val="0"/>
          <w:iCs w:val="0"/>
          <w:noProof/>
          <w:sz w:val="22"/>
          <w:szCs w:val="22"/>
        </w:rPr>
      </w:pPr>
      <w:r w:rsidRPr="00F90813">
        <w:rPr>
          <w:noProof/>
        </w:rPr>
        <w:t>V.4.4.</w:t>
      </w:r>
      <w:r>
        <w:rPr>
          <w:rFonts w:asciiTheme="minorHAnsi" w:eastAsiaTheme="minorEastAsia" w:hAnsiTheme="minorHAnsi" w:cstheme="minorBidi"/>
          <w:i w:val="0"/>
          <w:iCs w:val="0"/>
          <w:noProof/>
          <w:sz w:val="22"/>
          <w:szCs w:val="22"/>
        </w:rPr>
        <w:tab/>
      </w:r>
      <w:r>
        <w:rPr>
          <w:noProof/>
        </w:rPr>
        <w:t>Le Label BBCA Bâtiment Bas Carbone</w:t>
      </w:r>
      <w:r>
        <w:rPr>
          <w:noProof/>
        </w:rPr>
        <w:tab/>
      </w:r>
      <w:r>
        <w:rPr>
          <w:noProof/>
        </w:rPr>
        <w:fldChar w:fldCharType="begin"/>
      </w:r>
      <w:r>
        <w:rPr>
          <w:noProof/>
        </w:rPr>
        <w:instrText xml:space="preserve"> PAGEREF _Toc507006497 \h </w:instrText>
      </w:r>
      <w:r>
        <w:rPr>
          <w:noProof/>
        </w:rPr>
      </w:r>
      <w:r>
        <w:rPr>
          <w:noProof/>
        </w:rPr>
        <w:fldChar w:fldCharType="separate"/>
      </w:r>
      <w:r>
        <w:rPr>
          <w:noProof/>
        </w:rPr>
        <w:t>4</w:t>
      </w:r>
      <w:r>
        <w:rPr>
          <w:noProof/>
        </w:rPr>
        <w:fldChar w:fldCharType="end"/>
      </w:r>
    </w:p>
    <w:p w14:paraId="113414C0" w14:textId="77777777" w:rsidR="00815CFA" w:rsidRDefault="00815CFA">
      <w:pPr>
        <w:pStyle w:val="TM3"/>
        <w:tabs>
          <w:tab w:val="left" w:pos="960"/>
        </w:tabs>
        <w:rPr>
          <w:rFonts w:asciiTheme="minorHAnsi" w:eastAsiaTheme="minorEastAsia" w:hAnsiTheme="minorHAnsi" w:cstheme="minorBidi"/>
          <w:i w:val="0"/>
          <w:iCs w:val="0"/>
          <w:noProof/>
          <w:sz w:val="22"/>
          <w:szCs w:val="22"/>
        </w:rPr>
      </w:pPr>
      <w:r w:rsidRPr="00F90813">
        <w:rPr>
          <w:noProof/>
        </w:rPr>
        <w:t>V.4.5.</w:t>
      </w:r>
      <w:r>
        <w:rPr>
          <w:rFonts w:asciiTheme="minorHAnsi" w:eastAsiaTheme="minorEastAsia" w:hAnsiTheme="minorHAnsi" w:cstheme="minorBidi"/>
          <w:i w:val="0"/>
          <w:iCs w:val="0"/>
          <w:noProof/>
          <w:sz w:val="22"/>
          <w:szCs w:val="22"/>
        </w:rPr>
        <w:tab/>
      </w:r>
      <w:r>
        <w:rPr>
          <w:noProof/>
        </w:rPr>
        <w:t>Le Label Britannique BREEAM</w:t>
      </w:r>
      <w:r>
        <w:rPr>
          <w:noProof/>
        </w:rPr>
        <w:tab/>
      </w:r>
      <w:r>
        <w:rPr>
          <w:noProof/>
        </w:rPr>
        <w:fldChar w:fldCharType="begin"/>
      </w:r>
      <w:r>
        <w:rPr>
          <w:noProof/>
        </w:rPr>
        <w:instrText xml:space="preserve"> PAGEREF _Toc507006498 \h </w:instrText>
      </w:r>
      <w:r>
        <w:rPr>
          <w:noProof/>
        </w:rPr>
      </w:r>
      <w:r>
        <w:rPr>
          <w:noProof/>
        </w:rPr>
        <w:fldChar w:fldCharType="separate"/>
      </w:r>
      <w:r>
        <w:rPr>
          <w:noProof/>
        </w:rPr>
        <w:t>5</w:t>
      </w:r>
      <w:r>
        <w:rPr>
          <w:noProof/>
        </w:rPr>
        <w:fldChar w:fldCharType="end"/>
      </w:r>
    </w:p>
    <w:p w14:paraId="160CD0B6" w14:textId="77777777" w:rsidR="00815CFA" w:rsidRDefault="00815CFA">
      <w:pPr>
        <w:pStyle w:val="TM3"/>
        <w:tabs>
          <w:tab w:val="left" w:pos="960"/>
        </w:tabs>
        <w:rPr>
          <w:rFonts w:asciiTheme="minorHAnsi" w:eastAsiaTheme="minorEastAsia" w:hAnsiTheme="minorHAnsi" w:cstheme="minorBidi"/>
          <w:i w:val="0"/>
          <w:iCs w:val="0"/>
          <w:noProof/>
          <w:sz w:val="22"/>
          <w:szCs w:val="22"/>
        </w:rPr>
      </w:pPr>
      <w:r w:rsidRPr="00F90813">
        <w:rPr>
          <w:noProof/>
        </w:rPr>
        <w:t>V.4.6.</w:t>
      </w:r>
      <w:r>
        <w:rPr>
          <w:rFonts w:asciiTheme="minorHAnsi" w:eastAsiaTheme="minorEastAsia" w:hAnsiTheme="minorHAnsi" w:cstheme="minorBidi"/>
          <w:i w:val="0"/>
          <w:iCs w:val="0"/>
          <w:noProof/>
          <w:sz w:val="22"/>
          <w:szCs w:val="22"/>
        </w:rPr>
        <w:tab/>
      </w:r>
      <w:r>
        <w:rPr>
          <w:noProof/>
        </w:rPr>
        <w:t>Le Label Américain LEED</w:t>
      </w:r>
      <w:r>
        <w:rPr>
          <w:noProof/>
        </w:rPr>
        <w:tab/>
      </w:r>
      <w:r>
        <w:rPr>
          <w:noProof/>
        </w:rPr>
        <w:fldChar w:fldCharType="begin"/>
      </w:r>
      <w:r>
        <w:rPr>
          <w:noProof/>
        </w:rPr>
        <w:instrText xml:space="preserve"> PAGEREF _Toc507006499 \h </w:instrText>
      </w:r>
      <w:r>
        <w:rPr>
          <w:noProof/>
        </w:rPr>
      </w:r>
      <w:r>
        <w:rPr>
          <w:noProof/>
        </w:rPr>
        <w:fldChar w:fldCharType="separate"/>
      </w:r>
      <w:r>
        <w:rPr>
          <w:noProof/>
        </w:rPr>
        <w:t>5</w:t>
      </w:r>
      <w:r>
        <w:rPr>
          <w:noProof/>
        </w:rPr>
        <w:fldChar w:fldCharType="end"/>
      </w:r>
    </w:p>
    <w:p w14:paraId="04AF8A1F" w14:textId="77777777" w:rsidR="00815CFA" w:rsidRDefault="00815CFA">
      <w:pPr>
        <w:pStyle w:val="TM1"/>
        <w:tabs>
          <w:tab w:val="left" w:pos="720"/>
        </w:tabs>
        <w:rPr>
          <w:rFonts w:asciiTheme="minorHAnsi" w:eastAsiaTheme="minorEastAsia" w:hAnsiTheme="minorHAnsi" w:cstheme="minorBidi"/>
          <w:b w:val="0"/>
          <w:bCs w:val="0"/>
          <w:caps w:val="0"/>
          <w:noProof/>
          <w:sz w:val="22"/>
          <w:szCs w:val="22"/>
        </w:rPr>
      </w:pPr>
      <w:r>
        <w:rPr>
          <w:noProof/>
        </w:rPr>
        <w:t>VI.</w:t>
      </w:r>
      <w:r>
        <w:rPr>
          <w:rFonts w:asciiTheme="minorHAnsi" w:eastAsiaTheme="minorEastAsia" w:hAnsiTheme="minorHAnsi" w:cstheme="minorBidi"/>
          <w:b w:val="0"/>
          <w:bCs w:val="0"/>
          <w:caps w:val="0"/>
          <w:noProof/>
          <w:sz w:val="22"/>
          <w:szCs w:val="22"/>
        </w:rPr>
        <w:tab/>
      </w:r>
      <w:r>
        <w:rPr>
          <w:noProof/>
        </w:rPr>
        <w:t>principes des labels r2s et r2g et du RGPD</w:t>
      </w:r>
      <w:r>
        <w:rPr>
          <w:noProof/>
        </w:rPr>
        <w:tab/>
      </w:r>
      <w:r>
        <w:rPr>
          <w:noProof/>
        </w:rPr>
        <w:fldChar w:fldCharType="begin"/>
      </w:r>
      <w:r>
        <w:rPr>
          <w:noProof/>
        </w:rPr>
        <w:instrText xml:space="preserve"> PAGEREF _Toc507006500 \h </w:instrText>
      </w:r>
      <w:r>
        <w:rPr>
          <w:noProof/>
        </w:rPr>
      </w:r>
      <w:r>
        <w:rPr>
          <w:noProof/>
        </w:rPr>
        <w:fldChar w:fldCharType="separate"/>
      </w:r>
      <w:r>
        <w:rPr>
          <w:noProof/>
        </w:rPr>
        <w:t>5</w:t>
      </w:r>
      <w:r>
        <w:rPr>
          <w:noProof/>
        </w:rPr>
        <w:fldChar w:fldCharType="end"/>
      </w:r>
    </w:p>
    <w:p w14:paraId="5D527CFC"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VI.1.</w:t>
      </w:r>
      <w:r>
        <w:rPr>
          <w:rFonts w:asciiTheme="minorHAnsi" w:eastAsiaTheme="minorEastAsia" w:hAnsiTheme="minorHAnsi" w:cstheme="minorBidi"/>
          <w:smallCaps w:val="0"/>
          <w:noProof/>
          <w:sz w:val="22"/>
          <w:szCs w:val="22"/>
        </w:rPr>
        <w:tab/>
      </w:r>
      <w:r>
        <w:rPr>
          <w:noProof/>
        </w:rPr>
        <w:t>Les Principes du Label R2S</w:t>
      </w:r>
      <w:r>
        <w:rPr>
          <w:noProof/>
        </w:rPr>
        <w:tab/>
      </w:r>
      <w:r>
        <w:rPr>
          <w:noProof/>
        </w:rPr>
        <w:fldChar w:fldCharType="begin"/>
      </w:r>
      <w:r>
        <w:rPr>
          <w:noProof/>
        </w:rPr>
        <w:instrText xml:space="preserve"> PAGEREF _Toc507006501 \h </w:instrText>
      </w:r>
      <w:r>
        <w:rPr>
          <w:noProof/>
        </w:rPr>
      </w:r>
      <w:r>
        <w:rPr>
          <w:noProof/>
        </w:rPr>
        <w:fldChar w:fldCharType="separate"/>
      </w:r>
      <w:r>
        <w:rPr>
          <w:noProof/>
        </w:rPr>
        <w:t>5</w:t>
      </w:r>
      <w:r>
        <w:rPr>
          <w:noProof/>
        </w:rPr>
        <w:fldChar w:fldCharType="end"/>
      </w:r>
    </w:p>
    <w:p w14:paraId="4091B274"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VI.2.</w:t>
      </w:r>
      <w:r>
        <w:rPr>
          <w:rFonts w:asciiTheme="minorHAnsi" w:eastAsiaTheme="minorEastAsia" w:hAnsiTheme="minorHAnsi" w:cstheme="minorBidi"/>
          <w:smallCaps w:val="0"/>
          <w:noProof/>
          <w:sz w:val="22"/>
          <w:szCs w:val="22"/>
        </w:rPr>
        <w:tab/>
      </w:r>
      <w:r>
        <w:rPr>
          <w:noProof/>
        </w:rPr>
        <w:t>Les principes du Labels R2G</w:t>
      </w:r>
      <w:r>
        <w:rPr>
          <w:noProof/>
        </w:rPr>
        <w:tab/>
      </w:r>
      <w:r>
        <w:rPr>
          <w:noProof/>
        </w:rPr>
        <w:fldChar w:fldCharType="begin"/>
      </w:r>
      <w:r>
        <w:rPr>
          <w:noProof/>
        </w:rPr>
        <w:instrText xml:space="preserve"> PAGEREF _Toc507006502 \h </w:instrText>
      </w:r>
      <w:r>
        <w:rPr>
          <w:noProof/>
        </w:rPr>
      </w:r>
      <w:r>
        <w:rPr>
          <w:noProof/>
        </w:rPr>
        <w:fldChar w:fldCharType="separate"/>
      </w:r>
      <w:r>
        <w:rPr>
          <w:noProof/>
        </w:rPr>
        <w:t>5</w:t>
      </w:r>
      <w:r>
        <w:rPr>
          <w:noProof/>
        </w:rPr>
        <w:fldChar w:fldCharType="end"/>
      </w:r>
    </w:p>
    <w:p w14:paraId="3077DCFD"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VI.3.</w:t>
      </w:r>
      <w:r>
        <w:rPr>
          <w:rFonts w:asciiTheme="minorHAnsi" w:eastAsiaTheme="minorEastAsia" w:hAnsiTheme="minorHAnsi" w:cstheme="minorBidi"/>
          <w:smallCaps w:val="0"/>
          <w:noProof/>
          <w:sz w:val="22"/>
          <w:szCs w:val="22"/>
        </w:rPr>
        <w:tab/>
      </w:r>
      <w:r>
        <w:rPr>
          <w:noProof/>
        </w:rPr>
        <w:t>Présentation du Règlement Général de Protection des Données</w:t>
      </w:r>
      <w:r>
        <w:rPr>
          <w:noProof/>
        </w:rPr>
        <w:tab/>
      </w:r>
      <w:r>
        <w:rPr>
          <w:noProof/>
        </w:rPr>
        <w:fldChar w:fldCharType="begin"/>
      </w:r>
      <w:r>
        <w:rPr>
          <w:noProof/>
        </w:rPr>
        <w:instrText xml:space="preserve"> PAGEREF _Toc507006503 \h </w:instrText>
      </w:r>
      <w:r>
        <w:rPr>
          <w:noProof/>
        </w:rPr>
      </w:r>
      <w:r>
        <w:rPr>
          <w:noProof/>
        </w:rPr>
        <w:fldChar w:fldCharType="separate"/>
      </w:r>
      <w:r>
        <w:rPr>
          <w:noProof/>
        </w:rPr>
        <w:t>5</w:t>
      </w:r>
      <w:r>
        <w:rPr>
          <w:noProof/>
        </w:rPr>
        <w:fldChar w:fldCharType="end"/>
      </w:r>
    </w:p>
    <w:p w14:paraId="0165AF61" w14:textId="77777777" w:rsidR="00815CFA" w:rsidRDefault="00815CFA">
      <w:pPr>
        <w:pStyle w:val="TM1"/>
        <w:tabs>
          <w:tab w:val="left" w:pos="720"/>
        </w:tabs>
        <w:rPr>
          <w:rFonts w:asciiTheme="minorHAnsi" w:eastAsiaTheme="minorEastAsia" w:hAnsiTheme="minorHAnsi" w:cstheme="minorBidi"/>
          <w:b w:val="0"/>
          <w:bCs w:val="0"/>
          <w:caps w:val="0"/>
          <w:noProof/>
          <w:sz w:val="22"/>
          <w:szCs w:val="22"/>
        </w:rPr>
      </w:pPr>
      <w:r>
        <w:rPr>
          <w:noProof/>
        </w:rPr>
        <w:t>VII.</w:t>
      </w:r>
      <w:r>
        <w:rPr>
          <w:rFonts w:asciiTheme="minorHAnsi" w:eastAsiaTheme="minorEastAsia" w:hAnsiTheme="minorHAnsi" w:cstheme="minorBidi"/>
          <w:b w:val="0"/>
          <w:bCs w:val="0"/>
          <w:caps w:val="0"/>
          <w:noProof/>
          <w:sz w:val="22"/>
          <w:szCs w:val="22"/>
        </w:rPr>
        <w:tab/>
      </w:r>
      <w:r>
        <w:rPr>
          <w:noProof/>
        </w:rPr>
        <w:t>les marchés de l'hospitality</w:t>
      </w:r>
      <w:r>
        <w:rPr>
          <w:noProof/>
        </w:rPr>
        <w:tab/>
      </w:r>
      <w:r>
        <w:rPr>
          <w:noProof/>
        </w:rPr>
        <w:fldChar w:fldCharType="begin"/>
      </w:r>
      <w:r>
        <w:rPr>
          <w:noProof/>
        </w:rPr>
        <w:instrText xml:space="preserve"> PAGEREF _Toc507006504 \h </w:instrText>
      </w:r>
      <w:r>
        <w:rPr>
          <w:noProof/>
        </w:rPr>
      </w:r>
      <w:r>
        <w:rPr>
          <w:noProof/>
        </w:rPr>
        <w:fldChar w:fldCharType="separate"/>
      </w:r>
      <w:r>
        <w:rPr>
          <w:noProof/>
        </w:rPr>
        <w:t>5</w:t>
      </w:r>
      <w:r>
        <w:rPr>
          <w:noProof/>
        </w:rPr>
        <w:fldChar w:fldCharType="end"/>
      </w:r>
    </w:p>
    <w:p w14:paraId="3505CB12"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VII.1.</w:t>
      </w:r>
      <w:r>
        <w:rPr>
          <w:rFonts w:asciiTheme="minorHAnsi" w:eastAsiaTheme="minorEastAsia" w:hAnsiTheme="minorHAnsi" w:cstheme="minorBidi"/>
          <w:smallCaps w:val="0"/>
          <w:noProof/>
          <w:sz w:val="22"/>
          <w:szCs w:val="22"/>
        </w:rPr>
        <w:tab/>
      </w:r>
      <w:r>
        <w:rPr>
          <w:noProof/>
        </w:rPr>
        <w:t>Hospitality de Tourisme</w:t>
      </w:r>
      <w:r>
        <w:rPr>
          <w:noProof/>
        </w:rPr>
        <w:tab/>
      </w:r>
      <w:r>
        <w:rPr>
          <w:noProof/>
        </w:rPr>
        <w:fldChar w:fldCharType="begin"/>
      </w:r>
      <w:r>
        <w:rPr>
          <w:noProof/>
        </w:rPr>
        <w:instrText xml:space="preserve"> PAGEREF _Toc507006505 \h </w:instrText>
      </w:r>
      <w:r>
        <w:rPr>
          <w:noProof/>
        </w:rPr>
      </w:r>
      <w:r>
        <w:rPr>
          <w:noProof/>
        </w:rPr>
        <w:fldChar w:fldCharType="separate"/>
      </w:r>
      <w:r>
        <w:rPr>
          <w:noProof/>
        </w:rPr>
        <w:t>5</w:t>
      </w:r>
      <w:r>
        <w:rPr>
          <w:noProof/>
        </w:rPr>
        <w:fldChar w:fldCharType="end"/>
      </w:r>
    </w:p>
    <w:p w14:paraId="3A4C392C" w14:textId="77777777" w:rsidR="00815CFA" w:rsidRDefault="00815CFA">
      <w:pPr>
        <w:pStyle w:val="TM3"/>
        <w:tabs>
          <w:tab w:val="left" w:pos="1200"/>
        </w:tabs>
        <w:rPr>
          <w:rFonts w:asciiTheme="minorHAnsi" w:eastAsiaTheme="minorEastAsia" w:hAnsiTheme="minorHAnsi" w:cstheme="minorBidi"/>
          <w:i w:val="0"/>
          <w:iCs w:val="0"/>
          <w:noProof/>
          <w:sz w:val="22"/>
          <w:szCs w:val="22"/>
        </w:rPr>
      </w:pPr>
      <w:r w:rsidRPr="00F90813">
        <w:rPr>
          <w:noProof/>
        </w:rPr>
        <w:t>VII.1.1.</w:t>
      </w:r>
      <w:r>
        <w:rPr>
          <w:rFonts w:asciiTheme="minorHAnsi" w:eastAsiaTheme="minorEastAsia" w:hAnsiTheme="minorHAnsi" w:cstheme="minorBidi"/>
          <w:i w:val="0"/>
          <w:iCs w:val="0"/>
          <w:noProof/>
          <w:sz w:val="22"/>
          <w:szCs w:val="22"/>
        </w:rPr>
        <w:tab/>
      </w:r>
      <w:r>
        <w:rPr>
          <w:noProof/>
        </w:rPr>
        <w:t>Hôtellerie</w:t>
      </w:r>
      <w:r>
        <w:rPr>
          <w:noProof/>
        </w:rPr>
        <w:tab/>
      </w:r>
      <w:r>
        <w:rPr>
          <w:noProof/>
        </w:rPr>
        <w:fldChar w:fldCharType="begin"/>
      </w:r>
      <w:r>
        <w:rPr>
          <w:noProof/>
        </w:rPr>
        <w:instrText xml:space="preserve"> PAGEREF _Toc507006506 \h </w:instrText>
      </w:r>
      <w:r>
        <w:rPr>
          <w:noProof/>
        </w:rPr>
      </w:r>
      <w:r>
        <w:rPr>
          <w:noProof/>
        </w:rPr>
        <w:fldChar w:fldCharType="separate"/>
      </w:r>
      <w:r>
        <w:rPr>
          <w:noProof/>
        </w:rPr>
        <w:t>5</w:t>
      </w:r>
      <w:r>
        <w:rPr>
          <w:noProof/>
        </w:rPr>
        <w:fldChar w:fldCharType="end"/>
      </w:r>
    </w:p>
    <w:p w14:paraId="193A24D7" w14:textId="77777777" w:rsidR="00815CFA" w:rsidRDefault="00815CFA">
      <w:pPr>
        <w:pStyle w:val="TM3"/>
        <w:tabs>
          <w:tab w:val="left" w:pos="1200"/>
        </w:tabs>
        <w:rPr>
          <w:rFonts w:asciiTheme="minorHAnsi" w:eastAsiaTheme="minorEastAsia" w:hAnsiTheme="minorHAnsi" w:cstheme="minorBidi"/>
          <w:i w:val="0"/>
          <w:iCs w:val="0"/>
          <w:noProof/>
          <w:sz w:val="22"/>
          <w:szCs w:val="22"/>
        </w:rPr>
      </w:pPr>
      <w:r w:rsidRPr="00F90813">
        <w:rPr>
          <w:noProof/>
        </w:rPr>
        <w:t>VII.1.2.</w:t>
      </w:r>
      <w:r>
        <w:rPr>
          <w:rFonts w:asciiTheme="minorHAnsi" w:eastAsiaTheme="minorEastAsia" w:hAnsiTheme="minorHAnsi" w:cstheme="minorBidi"/>
          <w:i w:val="0"/>
          <w:iCs w:val="0"/>
          <w:noProof/>
          <w:sz w:val="22"/>
          <w:szCs w:val="22"/>
        </w:rPr>
        <w:tab/>
      </w:r>
      <w:r>
        <w:rPr>
          <w:noProof/>
        </w:rPr>
        <w:t>Villages Vacances</w:t>
      </w:r>
      <w:r>
        <w:rPr>
          <w:noProof/>
        </w:rPr>
        <w:tab/>
      </w:r>
      <w:r>
        <w:rPr>
          <w:noProof/>
        </w:rPr>
        <w:fldChar w:fldCharType="begin"/>
      </w:r>
      <w:r>
        <w:rPr>
          <w:noProof/>
        </w:rPr>
        <w:instrText xml:space="preserve"> PAGEREF _Toc507006507 \h </w:instrText>
      </w:r>
      <w:r>
        <w:rPr>
          <w:noProof/>
        </w:rPr>
      </w:r>
      <w:r>
        <w:rPr>
          <w:noProof/>
        </w:rPr>
        <w:fldChar w:fldCharType="separate"/>
      </w:r>
      <w:r>
        <w:rPr>
          <w:noProof/>
        </w:rPr>
        <w:t>5</w:t>
      </w:r>
      <w:r>
        <w:rPr>
          <w:noProof/>
        </w:rPr>
        <w:fldChar w:fldCharType="end"/>
      </w:r>
    </w:p>
    <w:p w14:paraId="66A411C9" w14:textId="77777777" w:rsidR="00815CFA" w:rsidRDefault="00815CFA">
      <w:pPr>
        <w:pStyle w:val="TM3"/>
        <w:tabs>
          <w:tab w:val="left" w:pos="1200"/>
        </w:tabs>
        <w:rPr>
          <w:rFonts w:asciiTheme="minorHAnsi" w:eastAsiaTheme="minorEastAsia" w:hAnsiTheme="minorHAnsi" w:cstheme="minorBidi"/>
          <w:i w:val="0"/>
          <w:iCs w:val="0"/>
          <w:noProof/>
          <w:sz w:val="22"/>
          <w:szCs w:val="22"/>
        </w:rPr>
      </w:pPr>
      <w:r w:rsidRPr="00F90813">
        <w:rPr>
          <w:noProof/>
        </w:rPr>
        <w:t>VII.1.3.</w:t>
      </w:r>
      <w:r>
        <w:rPr>
          <w:rFonts w:asciiTheme="minorHAnsi" w:eastAsiaTheme="minorEastAsia" w:hAnsiTheme="minorHAnsi" w:cstheme="minorBidi"/>
          <w:i w:val="0"/>
          <w:iCs w:val="0"/>
          <w:noProof/>
          <w:sz w:val="22"/>
          <w:szCs w:val="22"/>
        </w:rPr>
        <w:tab/>
      </w:r>
      <w:r>
        <w:rPr>
          <w:noProof/>
        </w:rPr>
        <w:t>Structure d'Hébergement de Plein Air</w:t>
      </w:r>
      <w:r>
        <w:rPr>
          <w:noProof/>
        </w:rPr>
        <w:tab/>
      </w:r>
      <w:r>
        <w:rPr>
          <w:noProof/>
        </w:rPr>
        <w:fldChar w:fldCharType="begin"/>
      </w:r>
      <w:r>
        <w:rPr>
          <w:noProof/>
        </w:rPr>
        <w:instrText xml:space="preserve"> PAGEREF _Toc507006508 \h </w:instrText>
      </w:r>
      <w:r>
        <w:rPr>
          <w:noProof/>
        </w:rPr>
      </w:r>
      <w:r>
        <w:rPr>
          <w:noProof/>
        </w:rPr>
        <w:fldChar w:fldCharType="separate"/>
      </w:r>
      <w:r>
        <w:rPr>
          <w:noProof/>
        </w:rPr>
        <w:t>5</w:t>
      </w:r>
      <w:r>
        <w:rPr>
          <w:noProof/>
        </w:rPr>
        <w:fldChar w:fldCharType="end"/>
      </w:r>
    </w:p>
    <w:p w14:paraId="3F4B4960" w14:textId="77777777" w:rsidR="00815CFA" w:rsidRDefault="00815CFA">
      <w:pPr>
        <w:pStyle w:val="TM3"/>
        <w:tabs>
          <w:tab w:val="left" w:pos="1200"/>
        </w:tabs>
        <w:rPr>
          <w:rFonts w:asciiTheme="minorHAnsi" w:eastAsiaTheme="minorEastAsia" w:hAnsiTheme="minorHAnsi" w:cstheme="minorBidi"/>
          <w:i w:val="0"/>
          <w:iCs w:val="0"/>
          <w:noProof/>
          <w:sz w:val="22"/>
          <w:szCs w:val="22"/>
        </w:rPr>
      </w:pPr>
      <w:r w:rsidRPr="00F90813">
        <w:rPr>
          <w:noProof/>
        </w:rPr>
        <w:t>VII.1.4.</w:t>
      </w:r>
      <w:r>
        <w:rPr>
          <w:rFonts w:asciiTheme="minorHAnsi" w:eastAsiaTheme="minorEastAsia" w:hAnsiTheme="minorHAnsi" w:cstheme="minorBidi"/>
          <w:i w:val="0"/>
          <w:iCs w:val="0"/>
          <w:noProof/>
          <w:sz w:val="22"/>
          <w:szCs w:val="22"/>
        </w:rPr>
        <w:tab/>
      </w:r>
      <w:r>
        <w:rPr>
          <w:noProof/>
        </w:rPr>
        <w:t>Centres de Loisirs et Parc d'Attractions ?</w:t>
      </w:r>
      <w:r>
        <w:rPr>
          <w:noProof/>
        </w:rPr>
        <w:tab/>
      </w:r>
      <w:r>
        <w:rPr>
          <w:noProof/>
        </w:rPr>
        <w:fldChar w:fldCharType="begin"/>
      </w:r>
      <w:r>
        <w:rPr>
          <w:noProof/>
        </w:rPr>
        <w:instrText xml:space="preserve"> PAGEREF _Toc507006509 \h </w:instrText>
      </w:r>
      <w:r>
        <w:rPr>
          <w:noProof/>
        </w:rPr>
      </w:r>
      <w:r>
        <w:rPr>
          <w:noProof/>
        </w:rPr>
        <w:fldChar w:fldCharType="separate"/>
      </w:r>
      <w:r>
        <w:rPr>
          <w:noProof/>
        </w:rPr>
        <w:t>5</w:t>
      </w:r>
      <w:r>
        <w:rPr>
          <w:noProof/>
        </w:rPr>
        <w:fldChar w:fldCharType="end"/>
      </w:r>
    </w:p>
    <w:p w14:paraId="464ABD4B" w14:textId="77777777" w:rsidR="00815CFA" w:rsidRDefault="00815CFA">
      <w:pPr>
        <w:pStyle w:val="TM3"/>
        <w:tabs>
          <w:tab w:val="left" w:pos="1200"/>
        </w:tabs>
        <w:rPr>
          <w:rFonts w:asciiTheme="minorHAnsi" w:eastAsiaTheme="minorEastAsia" w:hAnsiTheme="minorHAnsi" w:cstheme="minorBidi"/>
          <w:i w:val="0"/>
          <w:iCs w:val="0"/>
          <w:noProof/>
          <w:sz w:val="22"/>
          <w:szCs w:val="22"/>
        </w:rPr>
      </w:pPr>
      <w:r w:rsidRPr="00F90813">
        <w:rPr>
          <w:noProof/>
        </w:rPr>
        <w:t>VII.1.5.</w:t>
      </w:r>
      <w:r>
        <w:rPr>
          <w:rFonts w:asciiTheme="minorHAnsi" w:eastAsiaTheme="minorEastAsia" w:hAnsiTheme="minorHAnsi" w:cstheme="minorBidi"/>
          <w:i w:val="0"/>
          <w:iCs w:val="0"/>
          <w:noProof/>
          <w:sz w:val="22"/>
          <w:szCs w:val="22"/>
        </w:rPr>
        <w:tab/>
      </w:r>
      <w:r>
        <w:rPr>
          <w:noProof/>
        </w:rPr>
        <w:t>Structures Evènementielles Culturelles et Sportives ?</w:t>
      </w:r>
      <w:r>
        <w:rPr>
          <w:noProof/>
        </w:rPr>
        <w:tab/>
      </w:r>
      <w:r>
        <w:rPr>
          <w:noProof/>
        </w:rPr>
        <w:fldChar w:fldCharType="begin"/>
      </w:r>
      <w:r>
        <w:rPr>
          <w:noProof/>
        </w:rPr>
        <w:instrText xml:space="preserve"> PAGEREF _Toc507006510 \h </w:instrText>
      </w:r>
      <w:r>
        <w:rPr>
          <w:noProof/>
        </w:rPr>
      </w:r>
      <w:r>
        <w:rPr>
          <w:noProof/>
        </w:rPr>
        <w:fldChar w:fldCharType="separate"/>
      </w:r>
      <w:r>
        <w:rPr>
          <w:noProof/>
        </w:rPr>
        <w:t>5</w:t>
      </w:r>
      <w:r>
        <w:rPr>
          <w:noProof/>
        </w:rPr>
        <w:fldChar w:fldCharType="end"/>
      </w:r>
    </w:p>
    <w:p w14:paraId="3C4CC2C8" w14:textId="77777777" w:rsidR="00815CFA" w:rsidRDefault="00815CFA">
      <w:pPr>
        <w:pStyle w:val="TM3"/>
        <w:tabs>
          <w:tab w:val="left" w:pos="1200"/>
        </w:tabs>
        <w:rPr>
          <w:rFonts w:asciiTheme="minorHAnsi" w:eastAsiaTheme="minorEastAsia" w:hAnsiTheme="minorHAnsi" w:cstheme="minorBidi"/>
          <w:i w:val="0"/>
          <w:iCs w:val="0"/>
          <w:noProof/>
          <w:sz w:val="22"/>
          <w:szCs w:val="22"/>
        </w:rPr>
      </w:pPr>
      <w:r w:rsidRPr="00F90813">
        <w:rPr>
          <w:noProof/>
        </w:rPr>
        <w:t>VII.1.6.</w:t>
      </w:r>
      <w:r>
        <w:rPr>
          <w:rFonts w:asciiTheme="minorHAnsi" w:eastAsiaTheme="minorEastAsia" w:hAnsiTheme="minorHAnsi" w:cstheme="minorBidi"/>
          <w:i w:val="0"/>
          <w:iCs w:val="0"/>
          <w:noProof/>
          <w:sz w:val="22"/>
          <w:szCs w:val="22"/>
        </w:rPr>
        <w:tab/>
      </w:r>
      <w:r>
        <w:rPr>
          <w:noProof/>
        </w:rPr>
        <w:t>Ports de Plaisance ?</w:t>
      </w:r>
      <w:r>
        <w:rPr>
          <w:noProof/>
        </w:rPr>
        <w:tab/>
      </w:r>
      <w:r>
        <w:rPr>
          <w:noProof/>
        </w:rPr>
        <w:fldChar w:fldCharType="begin"/>
      </w:r>
      <w:r>
        <w:rPr>
          <w:noProof/>
        </w:rPr>
        <w:instrText xml:space="preserve"> PAGEREF _Toc507006511 \h </w:instrText>
      </w:r>
      <w:r>
        <w:rPr>
          <w:noProof/>
        </w:rPr>
      </w:r>
      <w:r>
        <w:rPr>
          <w:noProof/>
        </w:rPr>
        <w:fldChar w:fldCharType="separate"/>
      </w:r>
      <w:r>
        <w:rPr>
          <w:noProof/>
        </w:rPr>
        <w:t>5</w:t>
      </w:r>
      <w:r>
        <w:rPr>
          <w:noProof/>
        </w:rPr>
        <w:fldChar w:fldCharType="end"/>
      </w:r>
    </w:p>
    <w:p w14:paraId="67D95902"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VII.2.</w:t>
      </w:r>
      <w:r>
        <w:rPr>
          <w:rFonts w:asciiTheme="minorHAnsi" w:eastAsiaTheme="minorEastAsia" w:hAnsiTheme="minorHAnsi" w:cstheme="minorBidi"/>
          <w:smallCaps w:val="0"/>
          <w:noProof/>
          <w:sz w:val="22"/>
          <w:szCs w:val="22"/>
        </w:rPr>
        <w:tab/>
      </w:r>
      <w:r>
        <w:rPr>
          <w:noProof/>
        </w:rPr>
        <w:t>Hospitality de Moyen et Long Séjour</w:t>
      </w:r>
      <w:r>
        <w:rPr>
          <w:noProof/>
        </w:rPr>
        <w:tab/>
      </w:r>
      <w:r>
        <w:rPr>
          <w:noProof/>
        </w:rPr>
        <w:fldChar w:fldCharType="begin"/>
      </w:r>
      <w:r>
        <w:rPr>
          <w:noProof/>
        </w:rPr>
        <w:instrText xml:space="preserve"> PAGEREF _Toc507006512 \h </w:instrText>
      </w:r>
      <w:r>
        <w:rPr>
          <w:noProof/>
        </w:rPr>
      </w:r>
      <w:r>
        <w:rPr>
          <w:noProof/>
        </w:rPr>
        <w:fldChar w:fldCharType="separate"/>
      </w:r>
      <w:r>
        <w:rPr>
          <w:noProof/>
        </w:rPr>
        <w:t>6</w:t>
      </w:r>
      <w:r>
        <w:rPr>
          <w:noProof/>
        </w:rPr>
        <w:fldChar w:fldCharType="end"/>
      </w:r>
    </w:p>
    <w:p w14:paraId="18388037" w14:textId="77777777" w:rsidR="00815CFA" w:rsidRDefault="00815CFA">
      <w:pPr>
        <w:pStyle w:val="TM3"/>
        <w:tabs>
          <w:tab w:val="left" w:pos="1200"/>
        </w:tabs>
        <w:rPr>
          <w:rFonts w:asciiTheme="minorHAnsi" w:eastAsiaTheme="minorEastAsia" w:hAnsiTheme="minorHAnsi" w:cstheme="minorBidi"/>
          <w:i w:val="0"/>
          <w:iCs w:val="0"/>
          <w:noProof/>
          <w:sz w:val="22"/>
          <w:szCs w:val="22"/>
        </w:rPr>
      </w:pPr>
      <w:r w:rsidRPr="00F90813">
        <w:rPr>
          <w:noProof/>
        </w:rPr>
        <w:t>VII.2.1.</w:t>
      </w:r>
      <w:r>
        <w:rPr>
          <w:rFonts w:asciiTheme="minorHAnsi" w:eastAsiaTheme="minorEastAsia" w:hAnsiTheme="minorHAnsi" w:cstheme="minorBidi"/>
          <w:i w:val="0"/>
          <w:iCs w:val="0"/>
          <w:noProof/>
          <w:sz w:val="22"/>
          <w:szCs w:val="22"/>
        </w:rPr>
        <w:tab/>
      </w:r>
      <w:r>
        <w:rPr>
          <w:noProof/>
        </w:rPr>
        <w:t>EHPAD, MARPA et Maisons de Retraite</w:t>
      </w:r>
      <w:r>
        <w:rPr>
          <w:noProof/>
        </w:rPr>
        <w:tab/>
      </w:r>
      <w:r>
        <w:rPr>
          <w:noProof/>
        </w:rPr>
        <w:fldChar w:fldCharType="begin"/>
      </w:r>
      <w:r>
        <w:rPr>
          <w:noProof/>
        </w:rPr>
        <w:instrText xml:space="preserve"> PAGEREF _Toc507006513 \h </w:instrText>
      </w:r>
      <w:r>
        <w:rPr>
          <w:noProof/>
        </w:rPr>
      </w:r>
      <w:r>
        <w:rPr>
          <w:noProof/>
        </w:rPr>
        <w:fldChar w:fldCharType="separate"/>
      </w:r>
      <w:r>
        <w:rPr>
          <w:noProof/>
        </w:rPr>
        <w:t>6</w:t>
      </w:r>
      <w:r>
        <w:rPr>
          <w:noProof/>
        </w:rPr>
        <w:fldChar w:fldCharType="end"/>
      </w:r>
    </w:p>
    <w:p w14:paraId="4A9B7354" w14:textId="77777777" w:rsidR="00815CFA" w:rsidRDefault="00815CFA">
      <w:pPr>
        <w:pStyle w:val="TM3"/>
        <w:tabs>
          <w:tab w:val="left" w:pos="1200"/>
        </w:tabs>
        <w:rPr>
          <w:rFonts w:asciiTheme="minorHAnsi" w:eastAsiaTheme="minorEastAsia" w:hAnsiTheme="minorHAnsi" w:cstheme="minorBidi"/>
          <w:i w:val="0"/>
          <w:iCs w:val="0"/>
          <w:noProof/>
          <w:sz w:val="22"/>
          <w:szCs w:val="22"/>
        </w:rPr>
      </w:pPr>
      <w:r w:rsidRPr="00F90813">
        <w:rPr>
          <w:noProof/>
        </w:rPr>
        <w:t>VII.2.2.</w:t>
      </w:r>
      <w:r>
        <w:rPr>
          <w:rFonts w:asciiTheme="minorHAnsi" w:eastAsiaTheme="minorEastAsia" w:hAnsiTheme="minorHAnsi" w:cstheme="minorBidi"/>
          <w:i w:val="0"/>
          <w:iCs w:val="0"/>
          <w:noProof/>
          <w:sz w:val="22"/>
          <w:szCs w:val="22"/>
        </w:rPr>
        <w:tab/>
      </w:r>
      <w:r>
        <w:rPr>
          <w:noProof/>
        </w:rPr>
        <w:t>Structures Médicalisées de Repos/Convalescence/Rééducation</w:t>
      </w:r>
      <w:r>
        <w:rPr>
          <w:noProof/>
        </w:rPr>
        <w:tab/>
      </w:r>
      <w:r>
        <w:rPr>
          <w:noProof/>
        </w:rPr>
        <w:fldChar w:fldCharType="begin"/>
      </w:r>
      <w:r>
        <w:rPr>
          <w:noProof/>
        </w:rPr>
        <w:instrText xml:space="preserve"> PAGEREF _Toc507006514 \h </w:instrText>
      </w:r>
      <w:r>
        <w:rPr>
          <w:noProof/>
        </w:rPr>
      </w:r>
      <w:r>
        <w:rPr>
          <w:noProof/>
        </w:rPr>
        <w:fldChar w:fldCharType="separate"/>
      </w:r>
      <w:r>
        <w:rPr>
          <w:noProof/>
        </w:rPr>
        <w:t>6</w:t>
      </w:r>
      <w:r>
        <w:rPr>
          <w:noProof/>
        </w:rPr>
        <w:fldChar w:fldCharType="end"/>
      </w:r>
    </w:p>
    <w:p w14:paraId="48A443F1" w14:textId="77777777" w:rsidR="00815CFA" w:rsidRDefault="00815CFA">
      <w:pPr>
        <w:pStyle w:val="TM3"/>
        <w:tabs>
          <w:tab w:val="left" w:pos="1200"/>
        </w:tabs>
        <w:rPr>
          <w:rFonts w:asciiTheme="minorHAnsi" w:eastAsiaTheme="minorEastAsia" w:hAnsiTheme="minorHAnsi" w:cstheme="minorBidi"/>
          <w:i w:val="0"/>
          <w:iCs w:val="0"/>
          <w:noProof/>
          <w:sz w:val="22"/>
          <w:szCs w:val="22"/>
        </w:rPr>
      </w:pPr>
      <w:r w:rsidRPr="00F90813">
        <w:rPr>
          <w:noProof/>
        </w:rPr>
        <w:t>VII.2.3.</w:t>
      </w:r>
      <w:r>
        <w:rPr>
          <w:rFonts w:asciiTheme="minorHAnsi" w:eastAsiaTheme="minorEastAsia" w:hAnsiTheme="minorHAnsi" w:cstheme="minorBidi"/>
          <w:i w:val="0"/>
          <w:iCs w:val="0"/>
          <w:noProof/>
          <w:sz w:val="22"/>
          <w:szCs w:val="22"/>
        </w:rPr>
        <w:tab/>
      </w:r>
      <w:r>
        <w:rPr>
          <w:noProof/>
        </w:rPr>
        <w:t>Résidences Séniors</w:t>
      </w:r>
      <w:r>
        <w:rPr>
          <w:noProof/>
        </w:rPr>
        <w:tab/>
      </w:r>
      <w:r>
        <w:rPr>
          <w:noProof/>
        </w:rPr>
        <w:fldChar w:fldCharType="begin"/>
      </w:r>
      <w:r>
        <w:rPr>
          <w:noProof/>
        </w:rPr>
        <w:instrText xml:space="preserve"> PAGEREF _Toc507006515 \h </w:instrText>
      </w:r>
      <w:r>
        <w:rPr>
          <w:noProof/>
        </w:rPr>
      </w:r>
      <w:r>
        <w:rPr>
          <w:noProof/>
        </w:rPr>
        <w:fldChar w:fldCharType="separate"/>
      </w:r>
      <w:r>
        <w:rPr>
          <w:noProof/>
        </w:rPr>
        <w:t>6</w:t>
      </w:r>
      <w:r>
        <w:rPr>
          <w:noProof/>
        </w:rPr>
        <w:fldChar w:fldCharType="end"/>
      </w:r>
    </w:p>
    <w:p w14:paraId="60CF5A01" w14:textId="77777777" w:rsidR="00815CFA" w:rsidRDefault="00815CFA">
      <w:pPr>
        <w:pStyle w:val="TM1"/>
        <w:tabs>
          <w:tab w:val="left" w:pos="720"/>
        </w:tabs>
        <w:rPr>
          <w:rFonts w:asciiTheme="minorHAnsi" w:eastAsiaTheme="minorEastAsia" w:hAnsiTheme="minorHAnsi" w:cstheme="minorBidi"/>
          <w:b w:val="0"/>
          <w:bCs w:val="0"/>
          <w:caps w:val="0"/>
          <w:noProof/>
          <w:sz w:val="22"/>
          <w:szCs w:val="22"/>
        </w:rPr>
      </w:pPr>
      <w:r>
        <w:rPr>
          <w:noProof/>
        </w:rPr>
        <w:t>VIII.</w:t>
      </w:r>
      <w:r>
        <w:rPr>
          <w:rFonts w:asciiTheme="minorHAnsi" w:eastAsiaTheme="minorEastAsia" w:hAnsiTheme="minorHAnsi" w:cstheme="minorBidi"/>
          <w:b w:val="0"/>
          <w:bCs w:val="0"/>
          <w:caps w:val="0"/>
          <w:noProof/>
          <w:sz w:val="22"/>
          <w:szCs w:val="22"/>
        </w:rPr>
        <w:tab/>
      </w:r>
      <w:r>
        <w:rPr>
          <w:noProof/>
        </w:rPr>
        <w:t>attentes de services TIC des donneurs d'ordre</w:t>
      </w:r>
      <w:r>
        <w:rPr>
          <w:noProof/>
        </w:rPr>
        <w:tab/>
      </w:r>
      <w:r>
        <w:rPr>
          <w:noProof/>
        </w:rPr>
        <w:fldChar w:fldCharType="begin"/>
      </w:r>
      <w:r>
        <w:rPr>
          <w:noProof/>
        </w:rPr>
        <w:instrText xml:space="preserve"> PAGEREF _Toc507006516 \h </w:instrText>
      </w:r>
      <w:r>
        <w:rPr>
          <w:noProof/>
        </w:rPr>
      </w:r>
      <w:r>
        <w:rPr>
          <w:noProof/>
        </w:rPr>
        <w:fldChar w:fldCharType="separate"/>
      </w:r>
      <w:r>
        <w:rPr>
          <w:noProof/>
        </w:rPr>
        <w:t>6</w:t>
      </w:r>
      <w:r>
        <w:rPr>
          <w:noProof/>
        </w:rPr>
        <w:fldChar w:fldCharType="end"/>
      </w:r>
    </w:p>
    <w:p w14:paraId="0DBCAFF5" w14:textId="77777777" w:rsidR="00815CFA" w:rsidRDefault="00815CFA">
      <w:pPr>
        <w:pStyle w:val="TM2"/>
        <w:tabs>
          <w:tab w:val="left" w:pos="960"/>
        </w:tabs>
        <w:rPr>
          <w:rFonts w:asciiTheme="minorHAnsi" w:eastAsiaTheme="minorEastAsia" w:hAnsiTheme="minorHAnsi" w:cstheme="minorBidi"/>
          <w:smallCaps w:val="0"/>
          <w:noProof/>
          <w:sz w:val="22"/>
          <w:szCs w:val="22"/>
        </w:rPr>
      </w:pPr>
      <w:r>
        <w:rPr>
          <w:noProof/>
        </w:rPr>
        <w:t>VIII.1.</w:t>
      </w:r>
      <w:r>
        <w:rPr>
          <w:rFonts w:asciiTheme="minorHAnsi" w:eastAsiaTheme="minorEastAsia" w:hAnsiTheme="minorHAnsi" w:cstheme="minorBidi"/>
          <w:smallCaps w:val="0"/>
          <w:noProof/>
          <w:sz w:val="22"/>
          <w:szCs w:val="22"/>
        </w:rPr>
        <w:tab/>
      </w:r>
      <w:r>
        <w:rPr>
          <w:noProof/>
        </w:rPr>
        <w:t>Attentes de Services Transversaux à tous les Marchés de l'Hospitality</w:t>
      </w:r>
      <w:r>
        <w:rPr>
          <w:noProof/>
        </w:rPr>
        <w:tab/>
      </w:r>
      <w:r>
        <w:rPr>
          <w:noProof/>
        </w:rPr>
        <w:fldChar w:fldCharType="begin"/>
      </w:r>
      <w:r>
        <w:rPr>
          <w:noProof/>
        </w:rPr>
        <w:instrText xml:space="preserve"> PAGEREF _Toc507006517 \h </w:instrText>
      </w:r>
      <w:r>
        <w:rPr>
          <w:noProof/>
        </w:rPr>
      </w:r>
      <w:r>
        <w:rPr>
          <w:noProof/>
        </w:rPr>
        <w:fldChar w:fldCharType="separate"/>
      </w:r>
      <w:r>
        <w:rPr>
          <w:noProof/>
        </w:rPr>
        <w:t>6</w:t>
      </w:r>
      <w:r>
        <w:rPr>
          <w:noProof/>
        </w:rPr>
        <w:fldChar w:fldCharType="end"/>
      </w:r>
    </w:p>
    <w:p w14:paraId="1AB70A72" w14:textId="77777777" w:rsidR="00815CFA" w:rsidRDefault="00815CFA">
      <w:pPr>
        <w:pStyle w:val="TM2"/>
        <w:tabs>
          <w:tab w:val="left" w:pos="960"/>
        </w:tabs>
        <w:rPr>
          <w:rFonts w:asciiTheme="minorHAnsi" w:eastAsiaTheme="minorEastAsia" w:hAnsiTheme="minorHAnsi" w:cstheme="minorBidi"/>
          <w:smallCaps w:val="0"/>
          <w:noProof/>
          <w:sz w:val="22"/>
          <w:szCs w:val="22"/>
        </w:rPr>
      </w:pPr>
      <w:r>
        <w:rPr>
          <w:noProof/>
        </w:rPr>
        <w:t>VIII.2.</w:t>
      </w:r>
      <w:r>
        <w:rPr>
          <w:rFonts w:asciiTheme="minorHAnsi" w:eastAsiaTheme="minorEastAsia" w:hAnsiTheme="minorHAnsi" w:cstheme="minorBidi"/>
          <w:smallCaps w:val="0"/>
          <w:noProof/>
          <w:sz w:val="22"/>
          <w:szCs w:val="22"/>
        </w:rPr>
        <w:tab/>
      </w:r>
      <w:r>
        <w:rPr>
          <w:noProof/>
        </w:rPr>
        <w:t>Attentes de Services Spécifiques à certains Marchés de l'Hospitality</w:t>
      </w:r>
      <w:r>
        <w:rPr>
          <w:noProof/>
        </w:rPr>
        <w:tab/>
      </w:r>
      <w:r>
        <w:rPr>
          <w:noProof/>
        </w:rPr>
        <w:fldChar w:fldCharType="begin"/>
      </w:r>
      <w:r>
        <w:rPr>
          <w:noProof/>
        </w:rPr>
        <w:instrText xml:space="preserve"> PAGEREF _Toc507006518 \h </w:instrText>
      </w:r>
      <w:r>
        <w:rPr>
          <w:noProof/>
        </w:rPr>
      </w:r>
      <w:r>
        <w:rPr>
          <w:noProof/>
        </w:rPr>
        <w:fldChar w:fldCharType="separate"/>
      </w:r>
      <w:r>
        <w:rPr>
          <w:noProof/>
        </w:rPr>
        <w:t>6</w:t>
      </w:r>
      <w:r>
        <w:rPr>
          <w:noProof/>
        </w:rPr>
        <w:fldChar w:fldCharType="end"/>
      </w:r>
    </w:p>
    <w:p w14:paraId="7B1872FB" w14:textId="77777777" w:rsidR="00815CFA" w:rsidRDefault="00815CFA">
      <w:pPr>
        <w:pStyle w:val="TM1"/>
        <w:tabs>
          <w:tab w:val="left" w:pos="720"/>
        </w:tabs>
        <w:rPr>
          <w:rFonts w:asciiTheme="minorHAnsi" w:eastAsiaTheme="minorEastAsia" w:hAnsiTheme="minorHAnsi" w:cstheme="minorBidi"/>
          <w:b w:val="0"/>
          <w:bCs w:val="0"/>
          <w:caps w:val="0"/>
          <w:noProof/>
          <w:sz w:val="22"/>
          <w:szCs w:val="22"/>
        </w:rPr>
      </w:pPr>
      <w:r>
        <w:rPr>
          <w:noProof/>
        </w:rPr>
        <w:t>IX.</w:t>
      </w:r>
      <w:r>
        <w:rPr>
          <w:rFonts w:asciiTheme="minorHAnsi" w:eastAsiaTheme="minorEastAsia" w:hAnsiTheme="minorHAnsi" w:cstheme="minorBidi"/>
          <w:b w:val="0"/>
          <w:bCs w:val="0"/>
          <w:caps w:val="0"/>
          <w:noProof/>
          <w:sz w:val="22"/>
          <w:szCs w:val="22"/>
        </w:rPr>
        <w:tab/>
      </w:r>
      <w:r>
        <w:rPr>
          <w:noProof/>
        </w:rPr>
        <w:t>technologies en rupture et innovations</w:t>
      </w:r>
      <w:r>
        <w:rPr>
          <w:noProof/>
        </w:rPr>
        <w:tab/>
      </w:r>
      <w:r>
        <w:rPr>
          <w:noProof/>
        </w:rPr>
        <w:fldChar w:fldCharType="begin"/>
      </w:r>
      <w:r>
        <w:rPr>
          <w:noProof/>
        </w:rPr>
        <w:instrText xml:space="preserve"> PAGEREF _Toc507006519 \h </w:instrText>
      </w:r>
      <w:r>
        <w:rPr>
          <w:noProof/>
        </w:rPr>
      </w:r>
      <w:r>
        <w:rPr>
          <w:noProof/>
        </w:rPr>
        <w:fldChar w:fldCharType="separate"/>
      </w:r>
      <w:r>
        <w:rPr>
          <w:noProof/>
        </w:rPr>
        <w:t>6</w:t>
      </w:r>
      <w:r>
        <w:rPr>
          <w:noProof/>
        </w:rPr>
        <w:fldChar w:fldCharType="end"/>
      </w:r>
    </w:p>
    <w:p w14:paraId="73FFF088"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IX.1.</w:t>
      </w:r>
      <w:r>
        <w:rPr>
          <w:rFonts w:asciiTheme="minorHAnsi" w:eastAsiaTheme="minorEastAsia" w:hAnsiTheme="minorHAnsi" w:cstheme="minorBidi"/>
          <w:smallCaps w:val="0"/>
          <w:noProof/>
          <w:sz w:val="22"/>
          <w:szCs w:val="22"/>
        </w:rPr>
        <w:tab/>
      </w:r>
      <w:r>
        <w:rPr>
          <w:noProof/>
        </w:rPr>
        <w:t>Infrastructures TIC</w:t>
      </w:r>
      <w:r>
        <w:rPr>
          <w:noProof/>
        </w:rPr>
        <w:tab/>
      </w:r>
      <w:r>
        <w:rPr>
          <w:noProof/>
        </w:rPr>
        <w:fldChar w:fldCharType="begin"/>
      </w:r>
      <w:r>
        <w:rPr>
          <w:noProof/>
        </w:rPr>
        <w:instrText xml:space="preserve"> PAGEREF _Toc507006520 \h </w:instrText>
      </w:r>
      <w:r>
        <w:rPr>
          <w:noProof/>
        </w:rPr>
      </w:r>
      <w:r>
        <w:rPr>
          <w:noProof/>
        </w:rPr>
        <w:fldChar w:fldCharType="separate"/>
      </w:r>
      <w:r>
        <w:rPr>
          <w:noProof/>
        </w:rPr>
        <w:t>6</w:t>
      </w:r>
      <w:r>
        <w:rPr>
          <w:noProof/>
        </w:rPr>
        <w:fldChar w:fldCharType="end"/>
      </w:r>
    </w:p>
    <w:p w14:paraId="3CBB7A3B"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IX.2.</w:t>
      </w:r>
      <w:r>
        <w:rPr>
          <w:rFonts w:asciiTheme="minorHAnsi" w:eastAsiaTheme="minorEastAsia" w:hAnsiTheme="minorHAnsi" w:cstheme="minorBidi"/>
          <w:smallCaps w:val="0"/>
          <w:noProof/>
          <w:sz w:val="22"/>
          <w:szCs w:val="22"/>
        </w:rPr>
        <w:tab/>
      </w:r>
      <w:r>
        <w:rPr>
          <w:noProof/>
        </w:rPr>
        <w:t>Réseaux TIC</w:t>
      </w:r>
      <w:r>
        <w:rPr>
          <w:noProof/>
        </w:rPr>
        <w:tab/>
      </w:r>
      <w:r>
        <w:rPr>
          <w:noProof/>
        </w:rPr>
        <w:fldChar w:fldCharType="begin"/>
      </w:r>
      <w:r>
        <w:rPr>
          <w:noProof/>
        </w:rPr>
        <w:instrText xml:space="preserve"> PAGEREF _Toc507006521 \h </w:instrText>
      </w:r>
      <w:r>
        <w:rPr>
          <w:noProof/>
        </w:rPr>
      </w:r>
      <w:r>
        <w:rPr>
          <w:noProof/>
        </w:rPr>
        <w:fldChar w:fldCharType="separate"/>
      </w:r>
      <w:r>
        <w:rPr>
          <w:noProof/>
        </w:rPr>
        <w:t>6</w:t>
      </w:r>
      <w:r>
        <w:rPr>
          <w:noProof/>
        </w:rPr>
        <w:fldChar w:fldCharType="end"/>
      </w:r>
    </w:p>
    <w:p w14:paraId="7F4D07C4"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IX.3.</w:t>
      </w:r>
      <w:r>
        <w:rPr>
          <w:rFonts w:asciiTheme="minorHAnsi" w:eastAsiaTheme="minorEastAsia" w:hAnsiTheme="minorHAnsi" w:cstheme="minorBidi"/>
          <w:smallCaps w:val="0"/>
          <w:noProof/>
          <w:sz w:val="22"/>
          <w:szCs w:val="22"/>
        </w:rPr>
        <w:tab/>
      </w:r>
      <w:r>
        <w:rPr>
          <w:noProof/>
        </w:rPr>
        <w:t>Systèmes et Applications TIC</w:t>
      </w:r>
      <w:r>
        <w:rPr>
          <w:noProof/>
        </w:rPr>
        <w:tab/>
      </w:r>
      <w:r>
        <w:rPr>
          <w:noProof/>
        </w:rPr>
        <w:fldChar w:fldCharType="begin"/>
      </w:r>
      <w:r>
        <w:rPr>
          <w:noProof/>
        </w:rPr>
        <w:instrText xml:space="preserve"> PAGEREF _Toc507006522 \h </w:instrText>
      </w:r>
      <w:r>
        <w:rPr>
          <w:noProof/>
        </w:rPr>
      </w:r>
      <w:r>
        <w:rPr>
          <w:noProof/>
        </w:rPr>
        <w:fldChar w:fldCharType="separate"/>
      </w:r>
      <w:r>
        <w:rPr>
          <w:noProof/>
        </w:rPr>
        <w:t>6</w:t>
      </w:r>
      <w:r>
        <w:rPr>
          <w:noProof/>
        </w:rPr>
        <w:fldChar w:fldCharType="end"/>
      </w:r>
    </w:p>
    <w:p w14:paraId="492FDE57"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lastRenderedPageBreak/>
        <w:t>IX.4.</w:t>
      </w:r>
      <w:r>
        <w:rPr>
          <w:rFonts w:asciiTheme="minorHAnsi" w:eastAsiaTheme="minorEastAsia" w:hAnsiTheme="minorHAnsi" w:cstheme="minorBidi"/>
          <w:smallCaps w:val="0"/>
          <w:noProof/>
          <w:sz w:val="22"/>
          <w:szCs w:val="22"/>
        </w:rPr>
        <w:tab/>
      </w:r>
      <w:r>
        <w:rPr>
          <w:noProof/>
        </w:rPr>
        <w:t>Objets Connectés</w:t>
      </w:r>
      <w:r>
        <w:rPr>
          <w:noProof/>
        </w:rPr>
        <w:tab/>
      </w:r>
      <w:r>
        <w:rPr>
          <w:noProof/>
        </w:rPr>
        <w:fldChar w:fldCharType="begin"/>
      </w:r>
      <w:r>
        <w:rPr>
          <w:noProof/>
        </w:rPr>
        <w:instrText xml:space="preserve"> PAGEREF _Toc507006523 \h </w:instrText>
      </w:r>
      <w:r>
        <w:rPr>
          <w:noProof/>
        </w:rPr>
      </w:r>
      <w:r>
        <w:rPr>
          <w:noProof/>
        </w:rPr>
        <w:fldChar w:fldCharType="separate"/>
      </w:r>
      <w:r>
        <w:rPr>
          <w:noProof/>
        </w:rPr>
        <w:t>7</w:t>
      </w:r>
      <w:r>
        <w:rPr>
          <w:noProof/>
        </w:rPr>
        <w:fldChar w:fldCharType="end"/>
      </w:r>
    </w:p>
    <w:p w14:paraId="4C719E6D" w14:textId="77777777" w:rsidR="00815CFA" w:rsidRDefault="00815CFA">
      <w:pPr>
        <w:pStyle w:val="TM1"/>
        <w:tabs>
          <w:tab w:val="left" w:pos="480"/>
        </w:tabs>
        <w:rPr>
          <w:rFonts w:asciiTheme="minorHAnsi" w:eastAsiaTheme="minorEastAsia" w:hAnsiTheme="minorHAnsi" w:cstheme="minorBidi"/>
          <w:b w:val="0"/>
          <w:bCs w:val="0"/>
          <w:caps w:val="0"/>
          <w:noProof/>
          <w:sz w:val="22"/>
          <w:szCs w:val="22"/>
        </w:rPr>
      </w:pPr>
      <w:r>
        <w:rPr>
          <w:noProof/>
        </w:rPr>
        <w:t>X.</w:t>
      </w:r>
      <w:r>
        <w:rPr>
          <w:rFonts w:asciiTheme="minorHAnsi" w:eastAsiaTheme="minorEastAsia" w:hAnsiTheme="minorHAnsi" w:cstheme="minorBidi"/>
          <w:b w:val="0"/>
          <w:bCs w:val="0"/>
          <w:caps w:val="0"/>
          <w:noProof/>
          <w:sz w:val="22"/>
          <w:szCs w:val="22"/>
        </w:rPr>
        <w:tab/>
      </w:r>
      <w:r>
        <w:rPr>
          <w:noProof/>
        </w:rPr>
        <w:t>familles et natures des services tic suivant leurs usagers</w:t>
      </w:r>
      <w:r>
        <w:rPr>
          <w:noProof/>
        </w:rPr>
        <w:tab/>
      </w:r>
      <w:r>
        <w:rPr>
          <w:noProof/>
        </w:rPr>
        <w:fldChar w:fldCharType="begin"/>
      </w:r>
      <w:r>
        <w:rPr>
          <w:noProof/>
        </w:rPr>
        <w:instrText xml:space="preserve"> PAGEREF _Toc507006524 \h </w:instrText>
      </w:r>
      <w:r>
        <w:rPr>
          <w:noProof/>
        </w:rPr>
      </w:r>
      <w:r>
        <w:rPr>
          <w:noProof/>
        </w:rPr>
        <w:fldChar w:fldCharType="separate"/>
      </w:r>
      <w:r>
        <w:rPr>
          <w:noProof/>
        </w:rPr>
        <w:t>7</w:t>
      </w:r>
      <w:r>
        <w:rPr>
          <w:noProof/>
        </w:rPr>
        <w:fldChar w:fldCharType="end"/>
      </w:r>
    </w:p>
    <w:p w14:paraId="3DD787E0"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X.1.</w:t>
      </w:r>
      <w:r>
        <w:rPr>
          <w:rFonts w:asciiTheme="minorHAnsi" w:eastAsiaTheme="minorEastAsia" w:hAnsiTheme="minorHAnsi" w:cstheme="minorBidi"/>
          <w:smallCaps w:val="0"/>
          <w:noProof/>
          <w:sz w:val="22"/>
          <w:szCs w:val="22"/>
        </w:rPr>
        <w:tab/>
      </w:r>
      <w:r>
        <w:rPr>
          <w:noProof/>
        </w:rPr>
        <w:t>Famille des Services TIC au Bâtiment</w:t>
      </w:r>
      <w:r>
        <w:rPr>
          <w:noProof/>
        </w:rPr>
        <w:tab/>
      </w:r>
      <w:r>
        <w:rPr>
          <w:noProof/>
        </w:rPr>
        <w:fldChar w:fldCharType="begin"/>
      </w:r>
      <w:r>
        <w:rPr>
          <w:noProof/>
        </w:rPr>
        <w:instrText xml:space="preserve"> PAGEREF _Toc507006525 \h </w:instrText>
      </w:r>
      <w:r>
        <w:rPr>
          <w:noProof/>
        </w:rPr>
      </w:r>
      <w:r>
        <w:rPr>
          <w:noProof/>
        </w:rPr>
        <w:fldChar w:fldCharType="separate"/>
      </w:r>
      <w:r>
        <w:rPr>
          <w:noProof/>
        </w:rPr>
        <w:t>7</w:t>
      </w:r>
      <w:r>
        <w:rPr>
          <w:noProof/>
        </w:rPr>
        <w:fldChar w:fldCharType="end"/>
      </w:r>
    </w:p>
    <w:p w14:paraId="108472C5"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X.2.</w:t>
      </w:r>
      <w:r>
        <w:rPr>
          <w:rFonts w:asciiTheme="minorHAnsi" w:eastAsiaTheme="minorEastAsia" w:hAnsiTheme="minorHAnsi" w:cstheme="minorBidi"/>
          <w:smallCaps w:val="0"/>
          <w:noProof/>
          <w:sz w:val="22"/>
          <w:szCs w:val="22"/>
        </w:rPr>
        <w:tab/>
      </w:r>
      <w:r>
        <w:rPr>
          <w:noProof/>
        </w:rPr>
        <w:t>Famille des Services TIC aux Exploitants</w:t>
      </w:r>
      <w:r>
        <w:rPr>
          <w:noProof/>
        </w:rPr>
        <w:tab/>
      </w:r>
      <w:r>
        <w:rPr>
          <w:noProof/>
        </w:rPr>
        <w:fldChar w:fldCharType="begin"/>
      </w:r>
      <w:r>
        <w:rPr>
          <w:noProof/>
        </w:rPr>
        <w:instrText xml:space="preserve"> PAGEREF _Toc507006526 \h </w:instrText>
      </w:r>
      <w:r>
        <w:rPr>
          <w:noProof/>
        </w:rPr>
      </w:r>
      <w:r>
        <w:rPr>
          <w:noProof/>
        </w:rPr>
        <w:fldChar w:fldCharType="separate"/>
      </w:r>
      <w:r>
        <w:rPr>
          <w:noProof/>
        </w:rPr>
        <w:t>7</w:t>
      </w:r>
      <w:r>
        <w:rPr>
          <w:noProof/>
        </w:rPr>
        <w:fldChar w:fldCharType="end"/>
      </w:r>
    </w:p>
    <w:p w14:paraId="4433B39A"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X.3.</w:t>
      </w:r>
      <w:r>
        <w:rPr>
          <w:rFonts w:asciiTheme="minorHAnsi" w:eastAsiaTheme="minorEastAsia" w:hAnsiTheme="minorHAnsi" w:cstheme="minorBidi"/>
          <w:smallCaps w:val="0"/>
          <w:noProof/>
          <w:sz w:val="22"/>
          <w:szCs w:val="22"/>
        </w:rPr>
        <w:tab/>
      </w:r>
      <w:r>
        <w:rPr>
          <w:noProof/>
        </w:rPr>
        <w:t>Famille des Services TIC aux Clients et Résidents</w:t>
      </w:r>
      <w:r>
        <w:rPr>
          <w:noProof/>
        </w:rPr>
        <w:tab/>
      </w:r>
      <w:r>
        <w:rPr>
          <w:noProof/>
        </w:rPr>
        <w:fldChar w:fldCharType="begin"/>
      </w:r>
      <w:r>
        <w:rPr>
          <w:noProof/>
        </w:rPr>
        <w:instrText xml:space="preserve"> PAGEREF _Toc507006527 \h </w:instrText>
      </w:r>
      <w:r>
        <w:rPr>
          <w:noProof/>
        </w:rPr>
      </w:r>
      <w:r>
        <w:rPr>
          <w:noProof/>
        </w:rPr>
        <w:fldChar w:fldCharType="separate"/>
      </w:r>
      <w:r>
        <w:rPr>
          <w:noProof/>
        </w:rPr>
        <w:t>7</w:t>
      </w:r>
      <w:r>
        <w:rPr>
          <w:noProof/>
        </w:rPr>
        <w:fldChar w:fldCharType="end"/>
      </w:r>
    </w:p>
    <w:p w14:paraId="0E7DF217" w14:textId="77777777" w:rsidR="00815CFA" w:rsidRDefault="00815CFA">
      <w:pPr>
        <w:pStyle w:val="TM1"/>
        <w:tabs>
          <w:tab w:val="left" w:pos="720"/>
        </w:tabs>
        <w:rPr>
          <w:rFonts w:asciiTheme="minorHAnsi" w:eastAsiaTheme="minorEastAsia" w:hAnsiTheme="minorHAnsi" w:cstheme="minorBidi"/>
          <w:b w:val="0"/>
          <w:bCs w:val="0"/>
          <w:caps w:val="0"/>
          <w:noProof/>
          <w:sz w:val="22"/>
          <w:szCs w:val="22"/>
        </w:rPr>
      </w:pPr>
      <w:r>
        <w:rPr>
          <w:noProof/>
        </w:rPr>
        <w:t>XI.</w:t>
      </w:r>
      <w:r>
        <w:rPr>
          <w:rFonts w:asciiTheme="minorHAnsi" w:eastAsiaTheme="minorEastAsia" w:hAnsiTheme="minorHAnsi" w:cstheme="minorBidi"/>
          <w:b w:val="0"/>
          <w:bCs w:val="0"/>
          <w:caps w:val="0"/>
          <w:noProof/>
          <w:sz w:val="22"/>
          <w:szCs w:val="22"/>
        </w:rPr>
        <w:tab/>
      </w:r>
      <w:r>
        <w:rPr>
          <w:noProof/>
        </w:rPr>
        <w:t>elements de valorisation des services tic</w:t>
      </w:r>
      <w:r>
        <w:rPr>
          <w:noProof/>
        </w:rPr>
        <w:tab/>
      </w:r>
      <w:r>
        <w:rPr>
          <w:noProof/>
        </w:rPr>
        <w:fldChar w:fldCharType="begin"/>
      </w:r>
      <w:r>
        <w:rPr>
          <w:noProof/>
        </w:rPr>
        <w:instrText xml:space="preserve"> PAGEREF _Toc507006528 \h </w:instrText>
      </w:r>
      <w:r>
        <w:rPr>
          <w:noProof/>
        </w:rPr>
      </w:r>
      <w:r>
        <w:rPr>
          <w:noProof/>
        </w:rPr>
        <w:fldChar w:fldCharType="separate"/>
      </w:r>
      <w:r>
        <w:rPr>
          <w:noProof/>
        </w:rPr>
        <w:t>7</w:t>
      </w:r>
      <w:r>
        <w:rPr>
          <w:noProof/>
        </w:rPr>
        <w:fldChar w:fldCharType="end"/>
      </w:r>
    </w:p>
    <w:p w14:paraId="10BD195A"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XI.1.</w:t>
      </w:r>
      <w:r>
        <w:rPr>
          <w:rFonts w:asciiTheme="minorHAnsi" w:eastAsiaTheme="minorEastAsia" w:hAnsiTheme="minorHAnsi" w:cstheme="minorBidi"/>
          <w:smallCaps w:val="0"/>
          <w:noProof/>
          <w:sz w:val="22"/>
          <w:szCs w:val="22"/>
        </w:rPr>
        <w:tab/>
      </w:r>
      <w:r>
        <w:rPr>
          <w:noProof/>
        </w:rPr>
        <w:t>Valorisation des Services TIC au Bâtiment</w:t>
      </w:r>
      <w:r>
        <w:rPr>
          <w:noProof/>
        </w:rPr>
        <w:tab/>
      </w:r>
      <w:r>
        <w:rPr>
          <w:noProof/>
        </w:rPr>
        <w:fldChar w:fldCharType="begin"/>
      </w:r>
      <w:r>
        <w:rPr>
          <w:noProof/>
        </w:rPr>
        <w:instrText xml:space="preserve"> PAGEREF _Toc507006529 \h </w:instrText>
      </w:r>
      <w:r>
        <w:rPr>
          <w:noProof/>
        </w:rPr>
      </w:r>
      <w:r>
        <w:rPr>
          <w:noProof/>
        </w:rPr>
        <w:fldChar w:fldCharType="separate"/>
      </w:r>
      <w:r>
        <w:rPr>
          <w:noProof/>
        </w:rPr>
        <w:t>8</w:t>
      </w:r>
      <w:r>
        <w:rPr>
          <w:noProof/>
        </w:rPr>
        <w:fldChar w:fldCharType="end"/>
      </w:r>
    </w:p>
    <w:p w14:paraId="41823FA0"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XI.2.</w:t>
      </w:r>
      <w:r>
        <w:rPr>
          <w:rFonts w:asciiTheme="minorHAnsi" w:eastAsiaTheme="minorEastAsia" w:hAnsiTheme="minorHAnsi" w:cstheme="minorBidi"/>
          <w:smallCaps w:val="0"/>
          <w:noProof/>
          <w:sz w:val="22"/>
          <w:szCs w:val="22"/>
        </w:rPr>
        <w:tab/>
      </w:r>
      <w:r>
        <w:rPr>
          <w:noProof/>
        </w:rPr>
        <w:t>Valorisation des Services TIC aux Exploitants</w:t>
      </w:r>
      <w:r>
        <w:rPr>
          <w:noProof/>
        </w:rPr>
        <w:tab/>
      </w:r>
      <w:r>
        <w:rPr>
          <w:noProof/>
        </w:rPr>
        <w:fldChar w:fldCharType="begin"/>
      </w:r>
      <w:r>
        <w:rPr>
          <w:noProof/>
        </w:rPr>
        <w:instrText xml:space="preserve"> PAGEREF _Toc507006530 \h </w:instrText>
      </w:r>
      <w:r>
        <w:rPr>
          <w:noProof/>
        </w:rPr>
      </w:r>
      <w:r>
        <w:rPr>
          <w:noProof/>
        </w:rPr>
        <w:fldChar w:fldCharType="separate"/>
      </w:r>
      <w:r>
        <w:rPr>
          <w:noProof/>
        </w:rPr>
        <w:t>8</w:t>
      </w:r>
      <w:r>
        <w:rPr>
          <w:noProof/>
        </w:rPr>
        <w:fldChar w:fldCharType="end"/>
      </w:r>
    </w:p>
    <w:p w14:paraId="3CCFC43A"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XI.3.</w:t>
      </w:r>
      <w:r>
        <w:rPr>
          <w:rFonts w:asciiTheme="minorHAnsi" w:eastAsiaTheme="minorEastAsia" w:hAnsiTheme="minorHAnsi" w:cstheme="minorBidi"/>
          <w:smallCaps w:val="0"/>
          <w:noProof/>
          <w:sz w:val="22"/>
          <w:szCs w:val="22"/>
        </w:rPr>
        <w:tab/>
      </w:r>
      <w:r>
        <w:rPr>
          <w:noProof/>
        </w:rPr>
        <w:t>Valorisation des Services TIC aux Clients et Résidents</w:t>
      </w:r>
      <w:r>
        <w:rPr>
          <w:noProof/>
        </w:rPr>
        <w:tab/>
      </w:r>
      <w:r>
        <w:rPr>
          <w:noProof/>
        </w:rPr>
        <w:fldChar w:fldCharType="begin"/>
      </w:r>
      <w:r>
        <w:rPr>
          <w:noProof/>
        </w:rPr>
        <w:instrText xml:space="preserve"> PAGEREF _Toc507006531 \h </w:instrText>
      </w:r>
      <w:r>
        <w:rPr>
          <w:noProof/>
        </w:rPr>
      </w:r>
      <w:r>
        <w:rPr>
          <w:noProof/>
        </w:rPr>
        <w:fldChar w:fldCharType="separate"/>
      </w:r>
      <w:r>
        <w:rPr>
          <w:noProof/>
        </w:rPr>
        <w:t>8</w:t>
      </w:r>
      <w:r>
        <w:rPr>
          <w:noProof/>
        </w:rPr>
        <w:fldChar w:fldCharType="end"/>
      </w:r>
    </w:p>
    <w:p w14:paraId="09A7BC84" w14:textId="77777777" w:rsidR="00815CFA" w:rsidRDefault="00815CFA">
      <w:pPr>
        <w:pStyle w:val="TM1"/>
        <w:tabs>
          <w:tab w:val="left" w:pos="720"/>
        </w:tabs>
        <w:rPr>
          <w:rFonts w:asciiTheme="minorHAnsi" w:eastAsiaTheme="minorEastAsia" w:hAnsiTheme="minorHAnsi" w:cstheme="minorBidi"/>
          <w:b w:val="0"/>
          <w:bCs w:val="0"/>
          <w:caps w:val="0"/>
          <w:noProof/>
          <w:sz w:val="22"/>
          <w:szCs w:val="22"/>
        </w:rPr>
      </w:pPr>
      <w:r>
        <w:rPr>
          <w:noProof/>
        </w:rPr>
        <w:t>XII.</w:t>
      </w:r>
      <w:r>
        <w:rPr>
          <w:rFonts w:asciiTheme="minorHAnsi" w:eastAsiaTheme="minorEastAsia" w:hAnsiTheme="minorHAnsi" w:cstheme="minorBidi"/>
          <w:b w:val="0"/>
          <w:bCs w:val="0"/>
          <w:caps w:val="0"/>
          <w:noProof/>
          <w:sz w:val="22"/>
          <w:szCs w:val="22"/>
        </w:rPr>
        <w:tab/>
      </w:r>
      <w:r>
        <w:rPr>
          <w:noProof/>
        </w:rPr>
        <w:t>recommandations techniques des infrastructures, réseaux et systèmes tic</w:t>
      </w:r>
      <w:r>
        <w:rPr>
          <w:noProof/>
        </w:rPr>
        <w:tab/>
      </w:r>
      <w:r>
        <w:rPr>
          <w:noProof/>
        </w:rPr>
        <w:fldChar w:fldCharType="begin"/>
      </w:r>
      <w:r>
        <w:rPr>
          <w:noProof/>
        </w:rPr>
        <w:instrText xml:space="preserve"> PAGEREF _Toc507006532 \h </w:instrText>
      </w:r>
      <w:r>
        <w:rPr>
          <w:noProof/>
        </w:rPr>
      </w:r>
      <w:r>
        <w:rPr>
          <w:noProof/>
        </w:rPr>
        <w:fldChar w:fldCharType="separate"/>
      </w:r>
      <w:r>
        <w:rPr>
          <w:noProof/>
        </w:rPr>
        <w:t>8</w:t>
      </w:r>
      <w:r>
        <w:rPr>
          <w:noProof/>
        </w:rPr>
        <w:fldChar w:fldCharType="end"/>
      </w:r>
    </w:p>
    <w:p w14:paraId="02F7C675"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XII.1.</w:t>
      </w:r>
      <w:r>
        <w:rPr>
          <w:rFonts w:asciiTheme="minorHAnsi" w:eastAsiaTheme="minorEastAsia" w:hAnsiTheme="minorHAnsi" w:cstheme="minorBidi"/>
          <w:smallCaps w:val="0"/>
          <w:noProof/>
          <w:sz w:val="22"/>
          <w:szCs w:val="22"/>
        </w:rPr>
        <w:tab/>
      </w:r>
      <w:r>
        <w:rPr>
          <w:noProof/>
        </w:rPr>
        <w:t>Recommandations d'Infrastructures TIC</w:t>
      </w:r>
      <w:r>
        <w:rPr>
          <w:noProof/>
        </w:rPr>
        <w:tab/>
      </w:r>
      <w:r>
        <w:rPr>
          <w:noProof/>
        </w:rPr>
        <w:fldChar w:fldCharType="begin"/>
      </w:r>
      <w:r>
        <w:rPr>
          <w:noProof/>
        </w:rPr>
        <w:instrText xml:space="preserve"> PAGEREF _Toc507006533 \h </w:instrText>
      </w:r>
      <w:r>
        <w:rPr>
          <w:noProof/>
        </w:rPr>
      </w:r>
      <w:r>
        <w:rPr>
          <w:noProof/>
        </w:rPr>
        <w:fldChar w:fldCharType="separate"/>
      </w:r>
      <w:r>
        <w:rPr>
          <w:noProof/>
        </w:rPr>
        <w:t>8</w:t>
      </w:r>
      <w:r>
        <w:rPr>
          <w:noProof/>
        </w:rPr>
        <w:fldChar w:fldCharType="end"/>
      </w:r>
    </w:p>
    <w:p w14:paraId="76853A50"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XII.2.</w:t>
      </w:r>
      <w:r>
        <w:rPr>
          <w:rFonts w:asciiTheme="minorHAnsi" w:eastAsiaTheme="minorEastAsia" w:hAnsiTheme="minorHAnsi" w:cstheme="minorBidi"/>
          <w:smallCaps w:val="0"/>
          <w:noProof/>
          <w:sz w:val="22"/>
          <w:szCs w:val="22"/>
        </w:rPr>
        <w:tab/>
      </w:r>
      <w:r>
        <w:rPr>
          <w:noProof/>
        </w:rPr>
        <w:t>Recommandations de Réseaux TIC</w:t>
      </w:r>
      <w:r>
        <w:rPr>
          <w:noProof/>
        </w:rPr>
        <w:tab/>
      </w:r>
      <w:r>
        <w:rPr>
          <w:noProof/>
        </w:rPr>
        <w:fldChar w:fldCharType="begin"/>
      </w:r>
      <w:r>
        <w:rPr>
          <w:noProof/>
        </w:rPr>
        <w:instrText xml:space="preserve"> PAGEREF _Toc507006534 \h </w:instrText>
      </w:r>
      <w:r>
        <w:rPr>
          <w:noProof/>
        </w:rPr>
      </w:r>
      <w:r>
        <w:rPr>
          <w:noProof/>
        </w:rPr>
        <w:fldChar w:fldCharType="separate"/>
      </w:r>
      <w:r>
        <w:rPr>
          <w:noProof/>
        </w:rPr>
        <w:t>8</w:t>
      </w:r>
      <w:r>
        <w:rPr>
          <w:noProof/>
        </w:rPr>
        <w:fldChar w:fldCharType="end"/>
      </w:r>
    </w:p>
    <w:p w14:paraId="701AF7AA" w14:textId="77777777" w:rsidR="00815CFA" w:rsidRDefault="00815CFA">
      <w:pPr>
        <w:pStyle w:val="TM2"/>
        <w:tabs>
          <w:tab w:val="left" w:pos="720"/>
        </w:tabs>
        <w:rPr>
          <w:rFonts w:asciiTheme="minorHAnsi" w:eastAsiaTheme="minorEastAsia" w:hAnsiTheme="minorHAnsi" w:cstheme="minorBidi"/>
          <w:smallCaps w:val="0"/>
          <w:noProof/>
          <w:sz w:val="22"/>
          <w:szCs w:val="22"/>
        </w:rPr>
      </w:pPr>
      <w:r>
        <w:rPr>
          <w:noProof/>
        </w:rPr>
        <w:t>XII.3.</w:t>
      </w:r>
      <w:r>
        <w:rPr>
          <w:rFonts w:asciiTheme="minorHAnsi" w:eastAsiaTheme="minorEastAsia" w:hAnsiTheme="minorHAnsi" w:cstheme="minorBidi"/>
          <w:smallCaps w:val="0"/>
          <w:noProof/>
          <w:sz w:val="22"/>
          <w:szCs w:val="22"/>
        </w:rPr>
        <w:tab/>
      </w:r>
      <w:r>
        <w:rPr>
          <w:noProof/>
        </w:rPr>
        <w:t>Recommandations de Systèmes TIC et des Services Associés</w:t>
      </w:r>
      <w:r>
        <w:rPr>
          <w:noProof/>
        </w:rPr>
        <w:tab/>
      </w:r>
      <w:r>
        <w:rPr>
          <w:noProof/>
        </w:rPr>
        <w:fldChar w:fldCharType="begin"/>
      </w:r>
      <w:r>
        <w:rPr>
          <w:noProof/>
        </w:rPr>
        <w:instrText xml:space="preserve"> PAGEREF _Toc507006535 \h </w:instrText>
      </w:r>
      <w:r>
        <w:rPr>
          <w:noProof/>
        </w:rPr>
      </w:r>
      <w:r>
        <w:rPr>
          <w:noProof/>
        </w:rPr>
        <w:fldChar w:fldCharType="separate"/>
      </w:r>
      <w:r>
        <w:rPr>
          <w:noProof/>
        </w:rPr>
        <w:t>8</w:t>
      </w:r>
      <w:r>
        <w:rPr>
          <w:noProof/>
        </w:rPr>
        <w:fldChar w:fldCharType="end"/>
      </w:r>
    </w:p>
    <w:p w14:paraId="559C1531" w14:textId="77777777" w:rsidR="00815CFA" w:rsidRDefault="00815CFA">
      <w:pPr>
        <w:pStyle w:val="TM1"/>
        <w:tabs>
          <w:tab w:val="left" w:pos="720"/>
        </w:tabs>
        <w:rPr>
          <w:rFonts w:asciiTheme="minorHAnsi" w:eastAsiaTheme="minorEastAsia" w:hAnsiTheme="minorHAnsi" w:cstheme="minorBidi"/>
          <w:b w:val="0"/>
          <w:bCs w:val="0"/>
          <w:caps w:val="0"/>
          <w:noProof/>
          <w:sz w:val="22"/>
          <w:szCs w:val="22"/>
        </w:rPr>
      </w:pPr>
      <w:r w:rsidRPr="00F90813">
        <w:rPr>
          <w:rFonts w:eastAsia="Calibri"/>
          <w:noProof/>
        </w:rPr>
        <w:t>XIII.</w:t>
      </w:r>
      <w:r>
        <w:rPr>
          <w:rFonts w:asciiTheme="minorHAnsi" w:eastAsiaTheme="minorEastAsia" w:hAnsiTheme="minorHAnsi" w:cstheme="minorBidi"/>
          <w:b w:val="0"/>
          <w:bCs w:val="0"/>
          <w:caps w:val="0"/>
          <w:noProof/>
          <w:sz w:val="22"/>
          <w:szCs w:val="22"/>
        </w:rPr>
        <w:tab/>
      </w:r>
      <w:r w:rsidRPr="00F90813">
        <w:rPr>
          <w:rFonts w:eastAsia="Calibri"/>
          <w:noProof/>
        </w:rPr>
        <w:t>SECURITE DES DONNES ET DES SERVICES TIC</w:t>
      </w:r>
      <w:r>
        <w:rPr>
          <w:noProof/>
        </w:rPr>
        <w:tab/>
      </w:r>
      <w:r>
        <w:rPr>
          <w:noProof/>
        </w:rPr>
        <w:fldChar w:fldCharType="begin"/>
      </w:r>
      <w:r>
        <w:rPr>
          <w:noProof/>
        </w:rPr>
        <w:instrText xml:space="preserve"> PAGEREF _Toc507006536 \h </w:instrText>
      </w:r>
      <w:r>
        <w:rPr>
          <w:noProof/>
        </w:rPr>
      </w:r>
      <w:r>
        <w:rPr>
          <w:noProof/>
        </w:rPr>
        <w:fldChar w:fldCharType="separate"/>
      </w:r>
      <w:r>
        <w:rPr>
          <w:noProof/>
        </w:rPr>
        <w:t>8</w:t>
      </w:r>
      <w:r>
        <w:rPr>
          <w:noProof/>
        </w:rPr>
        <w:fldChar w:fldCharType="end"/>
      </w:r>
    </w:p>
    <w:p w14:paraId="5FE5C9F2" w14:textId="77777777" w:rsidR="00815CFA" w:rsidRDefault="00815CFA">
      <w:pPr>
        <w:pStyle w:val="TM2"/>
        <w:tabs>
          <w:tab w:val="left" w:pos="960"/>
        </w:tabs>
        <w:rPr>
          <w:rFonts w:asciiTheme="minorHAnsi" w:eastAsiaTheme="minorEastAsia" w:hAnsiTheme="minorHAnsi" w:cstheme="minorBidi"/>
          <w:smallCaps w:val="0"/>
          <w:noProof/>
          <w:sz w:val="22"/>
          <w:szCs w:val="22"/>
        </w:rPr>
      </w:pPr>
      <w:r>
        <w:rPr>
          <w:noProof/>
        </w:rPr>
        <w:t>XIII.1.</w:t>
      </w:r>
      <w:r>
        <w:rPr>
          <w:rFonts w:asciiTheme="minorHAnsi" w:eastAsiaTheme="minorEastAsia" w:hAnsiTheme="minorHAnsi" w:cstheme="minorBidi"/>
          <w:smallCaps w:val="0"/>
          <w:noProof/>
          <w:sz w:val="22"/>
          <w:szCs w:val="22"/>
        </w:rPr>
        <w:tab/>
      </w:r>
      <w:r>
        <w:rPr>
          <w:noProof/>
        </w:rPr>
        <w:t>Sécurisation des Infrastructures TIC</w:t>
      </w:r>
      <w:r>
        <w:rPr>
          <w:noProof/>
        </w:rPr>
        <w:tab/>
      </w:r>
      <w:r>
        <w:rPr>
          <w:noProof/>
        </w:rPr>
        <w:fldChar w:fldCharType="begin"/>
      </w:r>
      <w:r>
        <w:rPr>
          <w:noProof/>
        </w:rPr>
        <w:instrText xml:space="preserve"> PAGEREF _Toc507006537 \h </w:instrText>
      </w:r>
      <w:r>
        <w:rPr>
          <w:noProof/>
        </w:rPr>
      </w:r>
      <w:r>
        <w:rPr>
          <w:noProof/>
        </w:rPr>
        <w:fldChar w:fldCharType="separate"/>
      </w:r>
      <w:r>
        <w:rPr>
          <w:noProof/>
        </w:rPr>
        <w:t>9</w:t>
      </w:r>
      <w:r>
        <w:rPr>
          <w:noProof/>
        </w:rPr>
        <w:fldChar w:fldCharType="end"/>
      </w:r>
    </w:p>
    <w:p w14:paraId="0D813E41" w14:textId="77777777" w:rsidR="00815CFA" w:rsidRDefault="00815CFA">
      <w:pPr>
        <w:pStyle w:val="TM2"/>
        <w:tabs>
          <w:tab w:val="left" w:pos="960"/>
        </w:tabs>
        <w:rPr>
          <w:rFonts w:asciiTheme="minorHAnsi" w:eastAsiaTheme="minorEastAsia" w:hAnsiTheme="minorHAnsi" w:cstheme="minorBidi"/>
          <w:smallCaps w:val="0"/>
          <w:noProof/>
          <w:sz w:val="22"/>
          <w:szCs w:val="22"/>
        </w:rPr>
      </w:pPr>
      <w:r>
        <w:rPr>
          <w:noProof/>
        </w:rPr>
        <w:t>XIII.2.</w:t>
      </w:r>
      <w:r>
        <w:rPr>
          <w:rFonts w:asciiTheme="minorHAnsi" w:eastAsiaTheme="minorEastAsia" w:hAnsiTheme="minorHAnsi" w:cstheme="minorBidi"/>
          <w:smallCaps w:val="0"/>
          <w:noProof/>
          <w:sz w:val="22"/>
          <w:szCs w:val="22"/>
        </w:rPr>
        <w:tab/>
      </w:r>
      <w:r>
        <w:rPr>
          <w:noProof/>
        </w:rPr>
        <w:t>Sécurisation des Réseaux TIC</w:t>
      </w:r>
      <w:r>
        <w:rPr>
          <w:noProof/>
        </w:rPr>
        <w:tab/>
      </w:r>
      <w:r>
        <w:rPr>
          <w:noProof/>
        </w:rPr>
        <w:fldChar w:fldCharType="begin"/>
      </w:r>
      <w:r>
        <w:rPr>
          <w:noProof/>
        </w:rPr>
        <w:instrText xml:space="preserve"> PAGEREF _Toc507006538 \h </w:instrText>
      </w:r>
      <w:r>
        <w:rPr>
          <w:noProof/>
        </w:rPr>
      </w:r>
      <w:r>
        <w:rPr>
          <w:noProof/>
        </w:rPr>
        <w:fldChar w:fldCharType="separate"/>
      </w:r>
      <w:r>
        <w:rPr>
          <w:noProof/>
        </w:rPr>
        <w:t>9</w:t>
      </w:r>
      <w:r>
        <w:rPr>
          <w:noProof/>
        </w:rPr>
        <w:fldChar w:fldCharType="end"/>
      </w:r>
    </w:p>
    <w:p w14:paraId="323E0853" w14:textId="77777777" w:rsidR="00815CFA" w:rsidRDefault="00815CFA">
      <w:pPr>
        <w:pStyle w:val="TM2"/>
        <w:tabs>
          <w:tab w:val="left" w:pos="960"/>
        </w:tabs>
        <w:rPr>
          <w:rFonts w:asciiTheme="minorHAnsi" w:eastAsiaTheme="minorEastAsia" w:hAnsiTheme="minorHAnsi" w:cstheme="minorBidi"/>
          <w:smallCaps w:val="0"/>
          <w:noProof/>
          <w:sz w:val="22"/>
          <w:szCs w:val="22"/>
        </w:rPr>
      </w:pPr>
      <w:r>
        <w:rPr>
          <w:noProof/>
        </w:rPr>
        <w:t>XIII.3.</w:t>
      </w:r>
      <w:r>
        <w:rPr>
          <w:rFonts w:asciiTheme="minorHAnsi" w:eastAsiaTheme="minorEastAsia" w:hAnsiTheme="minorHAnsi" w:cstheme="minorBidi"/>
          <w:smallCaps w:val="0"/>
          <w:noProof/>
          <w:sz w:val="22"/>
          <w:szCs w:val="22"/>
        </w:rPr>
        <w:tab/>
      </w:r>
      <w:r>
        <w:rPr>
          <w:noProof/>
        </w:rPr>
        <w:t>Sécurisation des Systèmes TIC</w:t>
      </w:r>
      <w:r>
        <w:rPr>
          <w:noProof/>
        </w:rPr>
        <w:tab/>
      </w:r>
      <w:r>
        <w:rPr>
          <w:noProof/>
        </w:rPr>
        <w:fldChar w:fldCharType="begin"/>
      </w:r>
      <w:r>
        <w:rPr>
          <w:noProof/>
        </w:rPr>
        <w:instrText xml:space="preserve"> PAGEREF _Toc507006539 \h </w:instrText>
      </w:r>
      <w:r>
        <w:rPr>
          <w:noProof/>
        </w:rPr>
      </w:r>
      <w:r>
        <w:rPr>
          <w:noProof/>
        </w:rPr>
        <w:fldChar w:fldCharType="separate"/>
      </w:r>
      <w:r>
        <w:rPr>
          <w:noProof/>
        </w:rPr>
        <w:t>9</w:t>
      </w:r>
      <w:r>
        <w:rPr>
          <w:noProof/>
        </w:rPr>
        <w:fldChar w:fldCharType="end"/>
      </w:r>
    </w:p>
    <w:p w14:paraId="10D22149" w14:textId="77777777" w:rsidR="00815CFA" w:rsidRDefault="00815CFA">
      <w:pPr>
        <w:pStyle w:val="TM2"/>
        <w:tabs>
          <w:tab w:val="left" w:pos="960"/>
        </w:tabs>
        <w:rPr>
          <w:rFonts w:asciiTheme="minorHAnsi" w:eastAsiaTheme="minorEastAsia" w:hAnsiTheme="minorHAnsi" w:cstheme="minorBidi"/>
          <w:smallCaps w:val="0"/>
          <w:noProof/>
          <w:sz w:val="22"/>
          <w:szCs w:val="22"/>
        </w:rPr>
      </w:pPr>
      <w:r>
        <w:rPr>
          <w:noProof/>
        </w:rPr>
        <w:t>XIII.4.</w:t>
      </w:r>
      <w:r>
        <w:rPr>
          <w:rFonts w:asciiTheme="minorHAnsi" w:eastAsiaTheme="minorEastAsia" w:hAnsiTheme="minorHAnsi" w:cstheme="minorBidi"/>
          <w:smallCaps w:val="0"/>
          <w:noProof/>
          <w:sz w:val="22"/>
          <w:szCs w:val="22"/>
        </w:rPr>
        <w:tab/>
      </w:r>
      <w:r>
        <w:rPr>
          <w:noProof/>
        </w:rPr>
        <w:t>Sécurisation des Données</w:t>
      </w:r>
      <w:r>
        <w:rPr>
          <w:noProof/>
        </w:rPr>
        <w:tab/>
      </w:r>
      <w:r>
        <w:rPr>
          <w:noProof/>
        </w:rPr>
        <w:fldChar w:fldCharType="begin"/>
      </w:r>
      <w:r>
        <w:rPr>
          <w:noProof/>
        </w:rPr>
        <w:instrText xml:space="preserve"> PAGEREF _Toc507006540 \h </w:instrText>
      </w:r>
      <w:r>
        <w:rPr>
          <w:noProof/>
        </w:rPr>
      </w:r>
      <w:r>
        <w:rPr>
          <w:noProof/>
        </w:rPr>
        <w:fldChar w:fldCharType="separate"/>
      </w:r>
      <w:r>
        <w:rPr>
          <w:noProof/>
        </w:rPr>
        <w:t>9</w:t>
      </w:r>
      <w:r>
        <w:rPr>
          <w:noProof/>
        </w:rPr>
        <w:fldChar w:fldCharType="end"/>
      </w:r>
    </w:p>
    <w:p w14:paraId="6853ABC8" w14:textId="77777777" w:rsidR="00815CFA" w:rsidRDefault="00815CFA">
      <w:pPr>
        <w:pStyle w:val="TM1"/>
        <w:tabs>
          <w:tab w:val="left" w:pos="720"/>
        </w:tabs>
        <w:rPr>
          <w:rFonts w:asciiTheme="minorHAnsi" w:eastAsiaTheme="minorEastAsia" w:hAnsiTheme="minorHAnsi" w:cstheme="minorBidi"/>
          <w:b w:val="0"/>
          <w:bCs w:val="0"/>
          <w:caps w:val="0"/>
          <w:noProof/>
          <w:sz w:val="22"/>
          <w:szCs w:val="22"/>
        </w:rPr>
      </w:pPr>
      <w:r>
        <w:rPr>
          <w:noProof/>
        </w:rPr>
        <w:t>XIV.</w:t>
      </w:r>
      <w:r>
        <w:rPr>
          <w:rFonts w:asciiTheme="minorHAnsi" w:eastAsiaTheme="minorEastAsia" w:hAnsiTheme="minorHAnsi" w:cstheme="minorBidi"/>
          <w:b w:val="0"/>
          <w:bCs w:val="0"/>
          <w:caps w:val="0"/>
          <w:noProof/>
          <w:sz w:val="22"/>
          <w:szCs w:val="22"/>
        </w:rPr>
        <w:tab/>
      </w:r>
      <w:r>
        <w:rPr>
          <w:noProof/>
        </w:rPr>
        <w:t>conseils d'organisation, de gouvernance et d'exploitation</w:t>
      </w:r>
      <w:r>
        <w:rPr>
          <w:noProof/>
        </w:rPr>
        <w:tab/>
      </w:r>
      <w:r>
        <w:rPr>
          <w:noProof/>
        </w:rPr>
        <w:fldChar w:fldCharType="begin"/>
      </w:r>
      <w:r>
        <w:rPr>
          <w:noProof/>
        </w:rPr>
        <w:instrText xml:space="preserve"> PAGEREF _Toc507006541 \h </w:instrText>
      </w:r>
      <w:r>
        <w:rPr>
          <w:noProof/>
        </w:rPr>
      </w:r>
      <w:r>
        <w:rPr>
          <w:noProof/>
        </w:rPr>
        <w:fldChar w:fldCharType="separate"/>
      </w:r>
      <w:r>
        <w:rPr>
          <w:noProof/>
        </w:rPr>
        <w:t>9</w:t>
      </w:r>
      <w:r>
        <w:rPr>
          <w:noProof/>
        </w:rPr>
        <w:fldChar w:fldCharType="end"/>
      </w:r>
    </w:p>
    <w:p w14:paraId="6CF215AF" w14:textId="77777777" w:rsidR="00815CFA" w:rsidRDefault="00815CFA">
      <w:pPr>
        <w:pStyle w:val="TM2"/>
        <w:tabs>
          <w:tab w:val="left" w:pos="960"/>
        </w:tabs>
        <w:rPr>
          <w:rFonts w:asciiTheme="minorHAnsi" w:eastAsiaTheme="minorEastAsia" w:hAnsiTheme="minorHAnsi" w:cstheme="minorBidi"/>
          <w:smallCaps w:val="0"/>
          <w:noProof/>
          <w:sz w:val="22"/>
          <w:szCs w:val="22"/>
        </w:rPr>
      </w:pPr>
      <w:r>
        <w:rPr>
          <w:noProof/>
        </w:rPr>
        <w:t>XIV.1.</w:t>
      </w:r>
      <w:r>
        <w:rPr>
          <w:rFonts w:asciiTheme="minorHAnsi" w:eastAsiaTheme="minorEastAsia" w:hAnsiTheme="minorHAnsi" w:cstheme="minorBidi"/>
          <w:smallCaps w:val="0"/>
          <w:noProof/>
          <w:sz w:val="22"/>
          <w:szCs w:val="22"/>
        </w:rPr>
        <w:tab/>
      </w:r>
      <w:r>
        <w:rPr>
          <w:noProof/>
        </w:rPr>
        <w:t>Conseils de Définition et d'Organisation Projet</w:t>
      </w:r>
      <w:r>
        <w:rPr>
          <w:noProof/>
        </w:rPr>
        <w:tab/>
      </w:r>
      <w:r>
        <w:rPr>
          <w:noProof/>
        </w:rPr>
        <w:fldChar w:fldCharType="begin"/>
      </w:r>
      <w:r>
        <w:rPr>
          <w:noProof/>
        </w:rPr>
        <w:instrText xml:space="preserve"> PAGEREF _Toc507006542 \h </w:instrText>
      </w:r>
      <w:r>
        <w:rPr>
          <w:noProof/>
        </w:rPr>
      </w:r>
      <w:r>
        <w:rPr>
          <w:noProof/>
        </w:rPr>
        <w:fldChar w:fldCharType="separate"/>
      </w:r>
      <w:r>
        <w:rPr>
          <w:noProof/>
        </w:rPr>
        <w:t>9</w:t>
      </w:r>
      <w:r>
        <w:rPr>
          <w:noProof/>
        </w:rPr>
        <w:fldChar w:fldCharType="end"/>
      </w:r>
    </w:p>
    <w:p w14:paraId="1E36C859" w14:textId="77777777" w:rsidR="00815CFA" w:rsidRDefault="00815CFA">
      <w:pPr>
        <w:pStyle w:val="TM2"/>
        <w:tabs>
          <w:tab w:val="left" w:pos="960"/>
        </w:tabs>
        <w:rPr>
          <w:rFonts w:asciiTheme="minorHAnsi" w:eastAsiaTheme="minorEastAsia" w:hAnsiTheme="minorHAnsi" w:cstheme="minorBidi"/>
          <w:smallCaps w:val="0"/>
          <w:noProof/>
          <w:sz w:val="22"/>
          <w:szCs w:val="22"/>
        </w:rPr>
      </w:pPr>
      <w:r>
        <w:rPr>
          <w:noProof/>
        </w:rPr>
        <w:t>XIV.2.</w:t>
      </w:r>
      <w:r>
        <w:rPr>
          <w:rFonts w:asciiTheme="minorHAnsi" w:eastAsiaTheme="minorEastAsia" w:hAnsiTheme="minorHAnsi" w:cstheme="minorBidi"/>
          <w:smallCaps w:val="0"/>
          <w:noProof/>
          <w:sz w:val="22"/>
          <w:szCs w:val="22"/>
        </w:rPr>
        <w:tab/>
      </w:r>
      <w:r>
        <w:rPr>
          <w:noProof/>
        </w:rPr>
        <w:t>Conseils de Maîtrise d'œuvre Technique en Phase Déploiement</w:t>
      </w:r>
      <w:r>
        <w:rPr>
          <w:noProof/>
        </w:rPr>
        <w:tab/>
      </w:r>
      <w:r>
        <w:rPr>
          <w:noProof/>
        </w:rPr>
        <w:fldChar w:fldCharType="begin"/>
      </w:r>
      <w:r>
        <w:rPr>
          <w:noProof/>
        </w:rPr>
        <w:instrText xml:space="preserve"> PAGEREF _Toc507006543 \h </w:instrText>
      </w:r>
      <w:r>
        <w:rPr>
          <w:noProof/>
        </w:rPr>
      </w:r>
      <w:r>
        <w:rPr>
          <w:noProof/>
        </w:rPr>
        <w:fldChar w:fldCharType="separate"/>
      </w:r>
      <w:r>
        <w:rPr>
          <w:noProof/>
        </w:rPr>
        <w:t>9</w:t>
      </w:r>
      <w:r>
        <w:rPr>
          <w:noProof/>
        </w:rPr>
        <w:fldChar w:fldCharType="end"/>
      </w:r>
    </w:p>
    <w:p w14:paraId="36B0B5DB" w14:textId="77777777" w:rsidR="00815CFA" w:rsidRDefault="00815CFA">
      <w:pPr>
        <w:pStyle w:val="TM2"/>
        <w:tabs>
          <w:tab w:val="left" w:pos="960"/>
        </w:tabs>
        <w:rPr>
          <w:rFonts w:asciiTheme="minorHAnsi" w:eastAsiaTheme="minorEastAsia" w:hAnsiTheme="minorHAnsi" w:cstheme="minorBidi"/>
          <w:smallCaps w:val="0"/>
          <w:noProof/>
          <w:sz w:val="22"/>
          <w:szCs w:val="22"/>
        </w:rPr>
      </w:pPr>
      <w:r>
        <w:rPr>
          <w:noProof/>
        </w:rPr>
        <w:t>XIV.3.</w:t>
      </w:r>
      <w:r>
        <w:rPr>
          <w:rFonts w:asciiTheme="minorHAnsi" w:eastAsiaTheme="minorEastAsia" w:hAnsiTheme="minorHAnsi" w:cstheme="minorBidi"/>
          <w:smallCaps w:val="0"/>
          <w:noProof/>
          <w:sz w:val="22"/>
          <w:szCs w:val="22"/>
        </w:rPr>
        <w:tab/>
      </w:r>
      <w:r>
        <w:rPr>
          <w:noProof/>
        </w:rPr>
        <w:t>Conseils de maintenance, Exploitation et de Gestion des Systèmes et Données</w:t>
      </w:r>
      <w:r>
        <w:rPr>
          <w:noProof/>
        </w:rPr>
        <w:tab/>
      </w:r>
      <w:r>
        <w:rPr>
          <w:noProof/>
        </w:rPr>
        <w:fldChar w:fldCharType="begin"/>
      </w:r>
      <w:r>
        <w:rPr>
          <w:noProof/>
        </w:rPr>
        <w:instrText xml:space="preserve"> PAGEREF _Toc507006544 \h </w:instrText>
      </w:r>
      <w:r>
        <w:rPr>
          <w:noProof/>
        </w:rPr>
      </w:r>
      <w:r>
        <w:rPr>
          <w:noProof/>
        </w:rPr>
        <w:fldChar w:fldCharType="separate"/>
      </w:r>
      <w:r>
        <w:rPr>
          <w:noProof/>
        </w:rPr>
        <w:t>9</w:t>
      </w:r>
      <w:r>
        <w:rPr>
          <w:noProof/>
        </w:rPr>
        <w:fldChar w:fldCharType="end"/>
      </w:r>
    </w:p>
    <w:p w14:paraId="343D5CE3" w14:textId="77777777" w:rsidR="00815CFA" w:rsidRDefault="00815CFA">
      <w:pPr>
        <w:pStyle w:val="TM1"/>
        <w:tabs>
          <w:tab w:val="left" w:pos="720"/>
        </w:tabs>
        <w:rPr>
          <w:rFonts w:asciiTheme="minorHAnsi" w:eastAsiaTheme="minorEastAsia" w:hAnsiTheme="minorHAnsi" w:cstheme="minorBidi"/>
          <w:b w:val="0"/>
          <w:bCs w:val="0"/>
          <w:caps w:val="0"/>
          <w:noProof/>
          <w:sz w:val="22"/>
          <w:szCs w:val="22"/>
        </w:rPr>
      </w:pPr>
      <w:r>
        <w:rPr>
          <w:noProof/>
        </w:rPr>
        <w:t>XV.</w:t>
      </w:r>
      <w:r>
        <w:rPr>
          <w:rFonts w:asciiTheme="minorHAnsi" w:eastAsiaTheme="minorEastAsia" w:hAnsiTheme="minorHAnsi" w:cstheme="minorBidi"/>
          <w:b w:val="0"/>
          <w:bCs w:val="0"/>
          <w:caps w:val="0"/>
          <w:noProof/>
          <w:sz w:val="22"/>
          <w:szCs w:val="22"/>
        </w:rPr>
        <w:tab/>
      </w:r>
      <w:r>
        <w:rPr>
          <w:noProof/>
        </w:rPr>
        <w:t>Glossaire des termes techniques et acronymes</w:t>
      </w:r>
      <w:r>
        <w:rPr>
          <w:noProof/>
        </w:rPr>
        <w:tab/>
      </w:r>
      <w:r>
        <w:rPr>
          <w:noProof/>
        </w:rPr>
        <w:fldChar w:fldCharType="begin"/>
      </w:r>
      <w:r>
        <w:rPr>
          <w:noProof/>
        </w:rPr>
        <w:instrText xml:space="preserve"> PAGEREF _Toc507006545 \h </w:instrText>
      </w:r>
      <w:r>
        <w:rPr>
          <w:noProof/>
        </w:rPr>
      </w:r>
      <w:r>
        <w:rPr>
          <w:noProof/>
        </w:rPr>
        <w:fldChar w:fldCharType="separate"/>
      </w:r>
      <w:r>
        <w:rPr>
          <w:noProof/>
        </w:rPr>
        <w:t>9</w:t>
      </w:r>
      <w:r>
        <w:rPr>
          <w:noProof/>
        </w:rPr>
        <w:fldChar w:fldCharType="end"/>
      </w:r>
    </w:p>
    <w:p w14:paraId="31215180" w14:textId="77777777" w:rsidR="00A42F4B" w:rsidRPr="0066638C" w:rsidRDefault="00D61DF6" w:rsidP="00A42F4B">
      <w:pPr>
        <w:pStyle w:val="TM2"/>
        <w:tabs>
          <w:tab w:val="left" w:pos="720"/>
        </w:tabs>
        <w:rPr>
          <w:rFonts w:asciiTheme="minorHAnsi" w:hAnsiTheme="minorHAnsi" w:cstheme="minorHAnsi"/>
          <w:sz w:val="18"/>
        </w:rPr>
        <w:sectPr w:rsidR="00A42F4B" w:rsidRPr="0066638C" w:rsidSect="00D21C81">
          <w:headerReference w:type="default" r:id="rId10"/>
          <w:footerReference w:type="default" r:id="rId11"/>
          <w:footnotePr>
            <w:numStart w:val="20"/>
          </w:footnotePr>
          <w:pgSz w:w="11900" w:h="16820"/>
          <w:pgMar w:top="1418" w:right="1418" w:bottom="1134" w:left="1418" w:header="1077" w:footer="606" w:gutter="0"/>
          <w:pgNumType w:fmt="upperRoman" w:start="1"/>
          <w:cols w:space="720"/>
        </w:sectPr>
      </w:pPr>
      <w:r w:rsidRPr="00C37895">
        <w:rPr>
          <w:rFonts w:asciiTheme="minorHAnsi" w:hAnsiTheme="minorHAnsi" w:cstheme="minorHAnsi"/>
          <w:bCs/>
        </w:rPr>
        <w:fldChar w:fldCharType="end"/>
      </w:r>
    </w:p>
    <w:p w14:paraId="66405797" w14:textId="77777777" w:rsidR="00753A77" w:rsidRDefault="00753A77" w:rsidP="00F51806">
      <w:pPr>
        <w:pStyle w:val="Titre1"/>
      </w:pPr>
      <w:bookmarkStart w:id="14" w:name="_Toc507006477"/>
      <w:bookmarkEnd w:id="0"/>
      <w:bookmarkEnd w:id="1"/>
      <w:bookmarkEnd w:id="2"/>
      <w:bookmarkEnd w:id="3"/>
      <w:bookmarkEnd w:id="4"/>
      <w:bookmarkEnd w:id="5"/>
      <w:bookmarkEnd w:id="6"/>
      <w:bookmarkEnd w:id="7"/>
      <w:bookmarkEnd w:id="8"/>
      <w:bookmarkEnd w:id="9"/>
      <w:bookmarkEnd w:id="10"/>
      <w:bookmarkEnd w:id="11"/>
      <w:bookmarkEnd w:id="12"/>
      <w:bookmarkEnd w:id="13"/>
      <w:r>
        <w:lastRenderedPageBreak/>
        <w:t xml:space="preserve">membres et co-redacteurs de lacommission </w:t>
      </w:r>
      <w:r w:rsidR="00815CFA">
        <w:t>Hospitality</w:t>
      </w:r>
      <w:bookmarkEnd w:id="14"/>
    </w:p>
    <w:tbl>
      <w:tblPr>
        <w:tblW w:w="11061" w:type="dxa"/>
        <w:tblInd w:w="-856" w:type="dxa"/>
        <w:tblCellMar>
          <w:left w:w="70" w:type="dxa"/>
          <w:right w:w="70" w:type="dxa"/>
        </w:tblCellMar>
        <w:tblLook w:val="04A0" w:firstRow="1" w:lastRow="0" w:firstColumn="1" w:lastColumn="0" w:noHBand="0" w:noVBand="1"/>
      </w:tblPr>
      <w:tblGrid>
        <w:gridCol w:w="2260"/>
        <w:gridCol w:w="1241"/>
        <w:gridCol w:w="3840"/>
        <w:gridCol w:w="3720"/>
      </w:tblGrid>
      <w:tr w:rsidR="00E91D1D" w:rsidRPr="00E91D1D" w14:paraId="6EC3988F" w14:textId="77777777" w:rsidTr="00E91D1D">
        <w:trPr>
          <w:trHeight w:val="288"/>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D2F9F" w14:textId="77777777" w:rsidR="00E91D1D" w:rsidRPr="00E91D1D" w:rsidRDefault="00E91D1D" w:rsidP="00E91D1D">
            <w:pPr>
              <w:jc w:val="center"/>
              <w:rPr>
                <w:rFonts w:ascii="Calibri" w:hAnsi="Calibri" w:cs="Calibri"/>
                <w:b/>
                <w:bCs/>
                <w:color w:val="000000"/>
                <w:sz w:val="22"/>
                <w:szCs w:val="22"/>
              </w:rPr>
            </w:pPr>
            <w:r w:rsidRPr="00E91D1D">
              <w:rPr>
                <w:rFonts w:ascii="Calibri" w:hAnsi="Calibri" w:cs="Calibri"/>
                <w:b/>
                <w:bCs/>
                <w:color w:val="000000"/>
                <w:sz w:val="22"/>
                <w:szCs w:val="22"/>
              </w:rPr>
              <w:t>Prénom-Nom</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70C8B296" w14:textId="77777777" w:rsidR="00E91D1D" w:rsidRPr="00E91D1D" w:rsidRDefault="00E91D1D" w:rsidP="00E91D1D">
            <w:pPr>
              <w:jc w:val="center"/>
              <w:rPr>
                <w:rFonts w:ascii="Calibri" w:hAnsi="Calibri" w:cs="Calibri"/>
                <w:b/>
                <w:bCs/>
                <w:color w:val="000000"/>
                <w:sz w:val="22"/>
                <w:szCs w:val="22"/>
              </w:rPr>
            </w:pPr>
            <w:r w:rsidRPr="00E91D1D">
              <w:rPr>
                <w:rFonts w:ascii="Calibri" w:hAnsi="Calibri" w:cs="Calibri"/>
                <w:b/>
                <w:bCs/>
                <w:color w:val="000000"/>
                <w:sz w:val="22"/>
                <w:szCs w:val="22"/>
              </w:rPr>
              <w:t>Entreprise</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14:paraId="5E781DCD" w14:textId="77777777" w:rsidR="00E91D1D" w:rsidRPr="00E91D1D" w:rsidRDefault="00E91D1D" w:rsidP="00E91D1D">
            <w:pPr>
              <w:jc w:val="center"/>
              <w:rPr>
                <w:rFonts w:ascii="Calibri" w:hAnsi="Calibri" w:cs="Calibri"/>
                <w:b/>
                <w:bCs/>
                <w:color w:val="000000"/>
                <w:sz w:val="22"/>
                <w:szCs w:val="22"/>
              </w:rPr>
            </w:pPr>
            <w:r w:rsidRPr="00E91D1D">
              <w:rPr>
                <w:rFonts w:ascii="Calibri" w:hAnsi="Calibri" w:cs="Calibri"/>
                <w:b/>
                <w:bCs/>
                <w:color w:val="000000"/>
                <w:sz w:val="22"/>
                <w:szCs w:val="22"/>
              </w:rPr>
              <w:t>Activité Ets</w:t>
            </w:r>
          </w:p>
        </w:tc>
        <w:tc>
          <w:tcPr>
            <w:tcW w:w="3720" w:type="dxa"/>
            <w:tcBorders>
              <w:top w:val="single" w:sz="4" w:space="0" w:color="auto"/>
              <w:left w:val="nil"/>
              <w:bottom w:val="single" w:sz="4" w:space="0" w:color="auto"/>
              <w:right w:val="single" w:sz="4" w:space="0" w:color="auto"/>
            </w:tcBorders>
            <w:shd w:val="clear" w:color="auto" w:fill="auto"/>
            <w:noWrap/>
            <w:vAlign w:val="center"/>
            <w:hideMark/>
          </w:tcPr>
          <w:p w14:paraId="411C1E4F" w14:textId="77777777" w:rsidR="00E91D1D" w:rsidRPr="00E91D1D" w:rsidRDefault="00E91D1D" w:rsidP="00E91D1D">
            <w:pPr>
              <w:jc w:val="center"/>
              <w:rPr>
                <w:rFonts w:ascii="Calibri" w:hAnsi="Calibri" w:cs="Calibri"/>
                <w:b/>
                <w:bCs/>
                <w:color w:val="000000"/>
                <w:sz w:val="22"/>
                <w:szCs w:val="22"/>
              </w:rPr>
            </w:pPr>
            <w:r w:rsidRPr="00E91D1D">
              <w:rPr>
                <w:rFonts w:ascii="Calibri" w:hAnsi="Calibri" w:cs="Calibri"/>
                <w:b/>
                <w:bCs/>
                <w:color w:val="000000"/>
                <w:sz w:val="22"/>
                <w:szCs w:val="22"/>
              </w:rPr>
              <w:t>Mail</w:t>
            </w:r>
          </w:p>
        </w:tc>
      </w:tr>
      <w:tr w:rsidR="00E91D1D" w:rsidRPr="00E91D1D" w14:paraId="0CDD0971" w14:textId="77777777" w:rsidTr="00E91D1D">
        <w:trPr>
          <w:trHeight w:val="576"/>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0C09A50"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 xml:space="preserve">Arnaud </w:t>
            </w:r>
            <w:proofErr w:type="spellStart"/>
            <w:r w:rsidRPr="00E91D1D">
              <w:rPr>
                <w:rFonts w:ascii="Calibri" w:hAnsi="Calibri" w:cs="Calibri"/>
                <w:color w:val="000000"/>
                <w:sz w:val="22"/>
                <w:szCs w:val="22"/>
              </w:rPr>
              <w:t>Gabel</w:t>
            </w:r>
            <w:proofErr w:type="spellEnd"/>
          </w:p>
        </w:tc>
        <w:tc>
          <w:tcPr>
            <w:tcW w:w="1241" w:type="dxa"/>
            <w:tcBorders>
              <w:top w:val="nil"/>
              <w:left w:val="nil"/>
              <w:bottom w:val="single" w:sz="4" w:space="0" w:color="auto"/>
              <w:right w:val="single" w:sz="4" w:space="0" w:color="auto"/>
            </w:tcBorders>
            <w:shd w:val="clear" w:color="auto" w:fill="auto"/>
            <w:vAlign w:val="center"/>
            <w:hideMark/>
          </w:tcPr>
          <w:p w14:paraId="57ECCC59" w14:textId="77777777" w:rsidR="00E91D1D" w:rsidRPr="00E91D1D" w:rsidRDefault="00E91D1D" w:rsidP="00E91D1D">
            <w:pPr>
              <w:jc w:val="left"/>
              <w:rPr>
                <w:rFonts w:ascii="Calibri" w:hAnsi="Calibri" w:cs="Calibri"/>
                <w:color w:val="000000"/>
                <w:sz w:val="22"/>
                <w:szCs w:val="22"/>
              </w:rPr>
            </w:pPr>
            <w:proofErr w:type="spellStart"/>
            <w:r w:rsidRPr="00E91D1D">
              <w:rPr>
                <w:rFonts w:ascii="Calibri" w:hAnsi="Calibri" w:cs="Calibri"/>
                <w:color w:val="000000"/>
                <w:sz w:val="22"/>
                <w:szCs w:val="22"/>
              </w:rPr>
              <w:t>Ubiant</w:t>
            </w:r>
            <w:proofErr w:type="spellEnd"/>
          </w:p>
        </w:tc>
        <w:tc>
          <w:tcPr>
            <w:tcW w:w="3840" w:type="dxa"/>
            <w:tcBorders>
              <w:top w:val="nil"/>
              <w:left w:val="nil"/>
              <w:bottom w:val="single" w:sz="4" w:space="0" w:color="auto"/>
              <w:right w:val="single" w:sz="4" w:space="0" w:color="auto"/>
            </w:tcBorders>
            <w:shd w:val="clear" w:color="auto" w:fill="auto"/>
            <w:vAlign w:val="center"/>
            <w:hideMark/>
          </w:tcPr>
          <w:p w14:paraId="326851A4"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 xml:space="preserve">Editeur de </w:t>
            </w:r>
            <w:proofErr w:type="spellStart"/>
            <w:r w:rsidRPr="00E91D1D">
              <w:rPr>
                <w:rFonts w:ascii="Calibri" w:hAnsi="Calibri" w:cs="Calibri"/>
                <w:color w:val="000000"/>
                <w:sz w:val="22"/>
                <w:szCs w:val="22"/>
              </w:rPr>
              <w:t>logicel</w:t>
            </w:r>
            <w:proofErr w:type="spellEnd"/>
            <w:r w:rsidRPr="00E91D1D">
              <w:rPr>
                <w:rFonts w:ascii="Calibri" w:hAnsi="Calibri" w:cs="Calibri"/>
                <w:color w:val="000000"/>
                <w:sz w:val="22"/>
                <w:szCs w:val="22"/>
              </w:rPr>
              <w:t xml:space="preserve"> et Industriel IOT pour smart building</w:t>
            </w:r>
          </w:p>
        </w:tc>
        <w:tc>
          <w:tcPr>
            <w:tcW w:w="3720" w:type="dxa"/>
            <w:tcBorders>
              <w:top w:val="nil"/>
              <w:left w:val="nil"/>
              <w:bottom w:val="single" w:sz="4" w:space="0" w:color="auto"/>
              <w:right w:val="single" w:sz="4" w:space="0" w:color="auto"/>
            </w:tcBorders>
            <w:shd w:val="clear" w:color="auto" w:fill="auto"/>
            <w:noWrap/>
            <w:vAlign w:val="center"/>
            <w:hideMark/>
          </w:tcPr>
          <w:p w14:paraId="6710DC37" w14:textId="77777777" w:rsidR="00E91D1D" w:rsidRPr="00E91D1D" w:rsidRDefault="00815CFA" w:rsidP="00E91D1D">
            <w:pPr>
              <w:jc w:val="left"/>
              <w:rPr>
                <w:rFonts w:ascii="Calibri" w:hAnsi="Calibri" w:cs="Calibri"/>
                <w:color w:val="0563C1"/>
                <w:sz w:val="22"/>
                <w:szCs w:val="22"/>
                <w:u w:val="single"/>
              </w:rPr>
            </w:pPr>
            <w:hyperlink r:id="rId12" w:history="1">
              <w:r w:rsidR="00E91D1D" w:rsidRPr="00E91D1D">
                <w:rPr>
                  <w:rFonts w:ascii="Calibri" w:hAnsi="Calibri" w:cs="Calibri"/>
                  <w:color w:val="0563C1"/>
                  <w:sz w:val="22"/>
                  <w:szCs w:val="22"/>
                  <w:u w:val="single"/>
                </w:rPr>
                <w:t>arnaud.gabel@ubiant.com</w:t>
              </w:r>
            </w:hyperlink>
          </w:p>
        </w:tc>
      </w:tr>
      <w:tr w:rsidR="00E91D1D" w:rsidRPr="00E91D1D" w14:paraId="35785067" w14:textId="77777777" w:rsidTr="00E91D1D">
        <w:trPr>
          <w:trHeight w:val="288"/>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6BFF744"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David Garnier</w:t>
            </w:r>
          </w:p>
        </w:tc>
        <w:tc>
          <w:tcPr>
            <w:tcW w:w="1241" w:type="dxa"/>
            <w:tcBorders>
              <w:top w:val="nil"/>
              <w:left w:val="nil"/>
              <w:bottom w:val="single" w:sz="4" w:space="0" w:color="auto"/>
              <w:right w:val="single" w:sz="4" w:space="0" w:color="auto"/>
            </w:tcBorders>
            <w:shd w:val="clear" w:color="auto" w:fill="auto"/>
            <w:vAlign w:val="center"/>
            <w:hideMark/>
          </w:tcPr>
          <w:p w14:paraId="5D7D9C8E" w14:textId="77777777" w:rsidR="00E91D1D" w:rsidRPr="00E91D1D" w:rsidRDefault="00E91D1D" w:rsidP="00E91D1D">
            <w:pPr>
              <w:jc w:val="left"/>
              <w:rPr>
                <w:rFonts w:ascii="Calibri" w:hAnsi="Calibri" w:cs="Calibri"/>
                <w:color w:val="000000"/>
                <w:sz w:val="22"/>
                <w:szCs w:val="22"/>
              </w:rPr>
            </w:pPr>
            <w:proofErr w:type="spellStart"/>
            <w:r w:rsidRPr="00E91D1D">
              <w:rPr>
                <w:rFonts w:ascii="Calibri" w:hAnsi="Calibri" w:cs="Calibri"/>
                <w:color w:val="000000"/>
                <w:sz w:val="22"/>
                <w:szCs w:val="22"/>
              </w:rPr>
              <w:t>AccorInvest</w:t>
            </w:r>
            <w:proofErr w:type="spellEnd"/>
          </w:p>
        </w:tc>
        <w:tc>
          <w:tcPr>
            <w:tcW w:w="3840" w:type="dxa"/>
            <w:tcBorders>
              <w:top w:val="nil"/>
              <w:left w:val="nil"/>
              <w:bottom w:val="single" w:sz="4" w:space="0" w:color="auto"/>
              <w:right w:val="single" w:sz="4" w:space="0" w:color="auto"/>
            </w:tcBorders>
            <w:shd w:val="clear" w:color="auto" w:fill="auto"/>
            <w:vAlign w:val="center"/>
            <w:hideMark/>
          </w:tcPr>
          <w:p w14:paraId="36EBDDE9"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Promotion immobilière Hôtelière</w:t>
            </w:r>
          </w:p>
        </w:tc>
        <w:tc>
          <w:tcPr>
            <w:tcW w:w="3720" w:type="dxa"/>
            <w:tcBorders>
              <w:top w:val="nil"/>
              <w:left w:val="nil"/>
              <w:bottom w:val="single" w:sz="4" w:space="0" w:color="auto"/>
              <w:right w:val="single" w:sz="4" w:space="0" w:color="auto"/>
            </w:tcBorders>
            <w:shd w:val="clear" w:color="auto" w:fill="auto"/>
            <w:noWrap/>
            <w:vAlign w:val="center"/>
            <w:hideMark/>
          </w:tcPr>
          <w:p w14:paraId="11AD03D2" w14:textId="77777777" w:rsidR="00E91D1D" w:rsidRPr="00E91D1D" w:rsidRDefault="00815CFA" w:rsidP="00E91D1D">
            <w:pPr>
              <w:jc w:val="left"/>
              <w:rPr>
                <w:rFonts w:ascii="Calibri" w:hAnsi="Calibri" w:cs="Calibri"/>
                <w:color w:val="0563C1"/>
                <w:sz w:val="22"/>
                <w:szCs w:val="22"/>
                <w:u w:val="single"/>
              </w:rPr>
            </w:pPr>
            <w:hyperlink r:id="rId13" w:history="1">
              <w:r w:rsidR="00E91D1D" w:rsidRPr="00E91D1D">
                <w:rPr>
                  <w:rFonts w:ascii="Calibri" w:hAnsi="Calibri" w:cs="Calibri"/>
                  <w:color w:val="0563C1"/>
                  <w:sz w:val="22"/>
                  <w:szCs w:val="22"/>
                  <w:u w:val="single"/>
                </w:rPr>
                <w:t>david.garnier@accor.com</w:t>
              </w:r>
            </w:hyperlink>
          </w:p>
        </w:tc>
      </w:tr>
      <w:tr w:rsidR="00E91D1D" w:rsidRPr="00E91D1D" w14:paraId="4CA5456E" w14:textId="77777777" w:rsidTr="00E91D1D">
        <w:trPr>
          <w:trHeight w:val="288"/>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3B15356"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 xml:space="preserve">Didier </w:t>
            </w:r>
            <w:proofErr w:type="spellStart"/>
            <w:r w:rsidRPr="00E91D1D">
              <w:rPr>
                <w:rFonts w:ascii="Calibri" w:hAnsi="Calibri" w:cs="Calibri"/>
                <w:color w:val="000000"/>
                <w:sz w:val="22"/>
                <w:szCs w:val="22"/>
              </w:rPr>
              <w:t>Scohier</w:t>
            </w:r>
            <w:proofErr w:type="spellEnd"/>
          </w:p>
        </w:tc>
        <w:tc>
          <w:tcPr>
            <w:tcW w:w="1241" w:type="dxa"/>
            <w:tcBorders>
              <w:top w:val="nil"/>
              <w:left w:val="nil"/>
              <w:bottom w:val="single" w:sz="4" w:space="0" w:color="auto"/>
              <w:right w:val="single" w:sz="4" w:space="0" w:color="auto"/>
            </w:tcBorders>
            <w:shd w:val="clear" w:color="auto" w:fill="auto"/>
            <w:vAlign w:val="center"/>
            <w:hideMark/>
          </w:tcPr>
          <w:p w14:paraId="24D6F4DE" w14:textId="77777777" w:rsidR="00E91D1D" w:rsidRPr="00E91D1D" w:rsidRDefault="00E91D1D" w:rsidP="00E91D1D">
            <w:pPr>
              <w:jc w:val="left"/>
              <w:rPr>
                <w:rFonts w:ascii="Calibri" w:hAnsi="Calibri" w:cs="Calibri"/>
                <w:color w:val="000000"/>
                <w:sz w:val="22"/>
                <w:szCs w:val="22"/>
              </w:rPr>
            </w:pPr>
            <w:proofErr w:type="spellStart"/>
            <w:r w:rsidRPr="00E91D1D">
              <w:rPr>
                <w:rFonts w:ascii="Calibri" w:hAnsi="Calibri" w:cs="Calibri"/>
                <w:color w:val="000000"/>
                <w:sz w:val="22"/>
                <w:szCs w:val="22"/>
              </w:rPr>
              <w:t>AccorInvest</w:t>
            </w:r>
            <w:proofErr w:type="spellEnd"/>
          </w:p>
        </w:tc>
        <w:tc>
          <w:tcPr>
            <w:tcW w:w="3840" w:type="dxa"/>
            <w:tcBorders>
              <w:top w:val="nil"/>
              <w:left w:val="nil"/>
              <w:bottom w:val="single" w:sz="4" w:space="0" w:color="auto"/>
              <w:right w:val="single" w:sz="4" w:space="0" w:color="auto"/>
            </w:tcBorders>
            <w:shd w:val="clear" w:color="auto" w:fill="auto"/>
            <w:vAlign w:val="center"/>
            <w:hideMark/>
          </w:tcPr>
          <w:p w14:paraId="657CAE54"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Promotion immobilière Hôtelière</w:t>
            </w:r>
          </w:p>
        </w:tc>
        <w:tc>
          <w:tcPr>
            <w:tcW w:w="3720" w:type="dxa"/>
            <w:tcBorders>
              <w:top w:val="nil"/>
              <w:left w:val="nil"/>
              <w:bottom w:val="single" w:sz="4" w:space="0" w:color="auto"/>
              <w:right w:val="single" w:sz="4" w:space="0" w:color="auto"/>
            </w:tcBorders>
            <w:shd w:val="clear" w:color="auto" w:fill="auto"/>
            <w:noWrap/>
            <w:vAlign w:val="center"/>
            <w:hideMark/>
          </w:tcPr>
          <w:p w14:paraId="7B38C9DE" w14:textId="77777777" w:rsidR="00E91D1D" w:rsidRPr="00E91D1D" w:rsidRDefault="00815CFA" w:rsidP="00E91D1D">
            <w:pPr>
              <w:jc w:val="left"/>
              <w:rPr>
                <w:rFonts w:ascii="Calibri" w:hAnsi="Calibri" w:cs="Calibri"/>
                <w:color w:val="0563C1"/>
                <w:sz w:val="22"/>
                <w:szCs w:val="22"/>
                <w:u w:val="single"/>
              </w:rPr>
            </w:pPr>
            <w:hyperlink r:id="rId14" w:history="1">
              <w:r w:rsidR="00E91D1D" w:rsidRPr="00E91D1D">
                <w:rPr>
                  <w:rFonts w:ascii="Calibri" w:hAnsi="Calibri" w:cs="Calibri"/>
                  <w:color w:val="0563C1"/>
                  <w:sz w:val="22"/>
                  <w:szCs w:val="22"/>
                  <w:u w:val="single"/>
                </w:rPr>
                <w:t>Didier.SCOHIER@accor.com</w:t>
              </w:r>
            </w:hyperlink>
          </w:p>
        </w:tc>
      </w:tr>
      <w:tr w:rsidR="00E91D1D" w:rsidRPr="00E91D1D" w14:paraId="6DC7B3FF" w14:textId="77777777" w:rsidTr="00E91D1D">
        <w:trPr>
          <w:trHeight w:val="288"/>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B65697E"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Emmanuel François</w:t>
            </w:r>
          </w:p>
        </w:tc>
        <w:tc>
          <w:tcPr>
            <w:tcW w:w="1241" w:type="dxa"/>
            <w:tcBorders>
              <w:top w:val="nil"/>
              <w:left w:val="nil"/>
              <w:bottom w:val="single" w:sz="4" w:space="0" w:color="auto"/>
              <w:right w:val="single" w:sz="4" w:space="0" w:color="auto"/>
            </w:tcBorders>
            <w:shd w:val="clear" w:color="auto" w:fill="auto"/>
            <w:vAlign w:val="center"/>
            <w:hideMark/>
          </w:tcPr>
          <w:p w14:paraId="7C8D137C" w14:textId="77777777" w:rsidR="00E91D1D" w:rsidRPr="00E91D1D" w:rsidRDefault="00E91D1D" w:rsidP="00E91D1D">
            <w:pPr>
              <w:jc w:val="left"/>
              <w:rPr>
                <w:rFonts w:ascii="Calibri" w:hAnsi="Calibri" w:cs="Calibri"/>
                <w:color w:val="000000"/>
                <w:sz w:val="22"/>
                <w:szCs w:val="22"/>
              </w:rPr>
            </w:pPr>
            <w:proofErr w:type="spellStart"/>
            <w:r w:rsidRPr="00E91D1D">
              <w:rPr>
                <w:rFonts w:ascii="Calibri" w:hAnsi="Calibri" w:cs="Calibri"/>
                <w:color w:val="000000"/>
                <w:sz w:val="22"/>
                <w:szCs w:val="22"/>
              </w:rPr>
              <w:t>EnOcean</w:t>
            </w:r>
            <w:proofErr w:type="spellEnd"/>
          </w:p>
        </w:tc>
        <w:tc>
          <w:tcPr>
            <w:tcW w:w="3840" w:type="dxa"/>
            <w:tcBorders>
              <w:top w:val="nil"/>
              <w:left w:val="nil"/>
              <w:bottom w:val="single" w:sz="4" w:space="0" w:color="auto"/>
              <w:right w:val="single" w:sz="4" w:space="0" w:color="auto"/>
            </w:tcBorders>
            <w:shd w:val="clear" w:color="auto" w:fill="auto"/>
            <w:vAlign w:val="center"/>
            <w:hideMark/>
          </w:tcPr>
          <w:p w14:paraId="4B31810B"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Objets connectés et systèmes sans fil</w:t>
            </w:r>
          </w:p>
        </w:tc>
        <w:tc>
          <w:tcPr>
            <w:tcW w:w="3720" w:type="dxa"/>
            <w:tcBorders>
              <w:top w:val="nil"/>
              <w:left w:val="nil"/>
              <w:bottom w:val="single" w:sz="4" w:space="0" w:color="auto"/>
              <w:right w:val="single" w:sz="4" w:space="0" w:color="auto"/>
            </w:tcBorders>
            <w:shd w:val="clear" w:color="auto" w:fill="auto"/>
            <w:noWrap/>
            <w:vAlign w:val="center"/>
            <w:hideMark/>
          </w:tcPr>
          <w:p w14:paraId="45306CB8" w14:textId="77777777" w:rsidR="00E91D1D" w:rsidRPr="00E91D1D" w:rsidRDefault="00815CFA" w:rsidP="00E91D1D">
            <w:pPr>
              <w:jc w:val="left"/>
              <w:rPr>
                <w:rFonts w:ascii="Calibri" w:hAnsi="Calibri" w:cs="Calibri"/>
                <w:color w:val="0563C1"/>
                <w:sz w:val="22"/>
                <w:szCs w:val="22"/>
                <w:u w:val="single"/>
              </w:rPr>
            </w:pPr>
            <w:hyperlink r:id="rId15" w:history="1">
              <w:r w:rsidR="00E91D1D" w:rsidRPr="00E91D1D">
                <w:rPr>
                  <w:rFonts w:ascii="Calibri" w:hAnsi="Calibri" w:cs="Calibri"/>
                  <w:color w:val="0563C1"/>
                  <w:sz w:val="22"/>
                  <w:szCs w:val="22"/>
                  <w:u w:val="single"/>
                </w:rPr>
                <w:t>emmanuel.francois@enocean.com</w:t>
              </w:r>
            </w:hyperlink>
          </w:p>
        </w:tc>
      </w:tr>
      <w:tr w:rsidR="00E91D1D" w:rsidRPr="00E91D1D" w14:paraId="6CA36A17" w14:textId="77777777" w:rsidTr="00E91D1D">
        <w:trPr>
          <w:trHeight w:val="576"/>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1511FB8"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Gilles Genin</w:t>
            </w:r>
          </w:p>
        </w:tc>
        <w:tc>
          <w:tcPr>
            <w:tcW w:w="1241" w:type="dxa"/>
            <w:tcBorders>
              <w:top w:val="nil"/>
              <w:left w:val="nil"/>
              <w:bottom w:val="single" w:sz="4" w:space="0" w:color="auto"/>
              <w:right w:val="single" w:sz="4" w:space="0" w:color="auto"/>
            </w:tcBorders>
            <w:shd w:val="clear" w:color="auto" w:fill="auto"/>
            <w:vAlign w:val="center"/>
            <w:hideMark/>
          </w:tcPr>
          <w:p w14:paraId="403AA6D7" w14:textId="77777777" w:rsidR="00E91D1D" w:rsidRPr="00E91D1D" w:rsidRDefault="00E91D1D" w:rsidP="00E91D1D">
            <w:pPr>
              <w:jc w:val="left"/>
              <w:rPr>
                <w:rFonts w:ascii="Calibri" w:hAnsi="Calibri" w:cs="Calibri"/>
                <w:color w:val="000000"/>
                <w:sz w:val="22"/>
                <w:szCs w:val="22"/>
              </w:rPr>
            </w:pPr>
            <w:proofErr w:type="spellStart"/>
            <w:r w:rsidRPr="00E91D1D">
              <w:rPr>
                <w:rFonts w:ascii="Calibri" w:hAnsi="Calibri" w:cs="Calibri"/>
                <w:color w:val="000000"/>
                <w:sz w:val="22"/>
                <w:szCs w:val="22"/>
              </w:rPr>
              <w:t>Ingetel-bet</w:t>
            </w:r>
            <w:proofErr w:type="spellEnd"/>
          </w:p>
        </w:tc>
        <w:tc>
          <w:tcPr>
            <w:tcW w:w="3840" w:type="dxa"/>
            <w:tcBorders>
              <w:top w:val="nil"/>
              <w:left w:val="nil"/>
              <w:bottom w:val="single" w:sz="4" w:space="0" w:color="auto"/>
              <w:right w:val="single" w:sz="4" w:space="0" w:color="auto"/>
            </w:tcBorders>
            <w:shd w:val="clear" w:color="auto" w:fill="auto"/>
            <w:vAlign w:val="center"/>
            <w:hideMark/>
          </w:tcPr>
          <w:p w14:paraId="251F6D82"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Bureau d'études techniques et Organisme de Formation TIC</w:t>
            </w:r>
          </w:p>
        </w:tc>
        <w:tc>
          <w:tcPr>
            <w:tcW w:w="3720" w:type="dxa"/>
            <w:tcBorders>
              <w:top w:val="nil"/>
              <w:left w:val="nil"/>
              <w:bottom w:val="single" w:sz="4" w:space="0" w:color="auto"/>
              <w:right w:val="single" w:sz="4" w:space="0" w:color="auto"/>
            </w:tcBorders>
            <w:shd w:val="clear" w:color="auto" w:fill="auto"/>
            <w:noWrap/>
            <w:vAlign w:val="center"/>
            <w:hideMark/>
          </w:tcPr>
          <w:p w14:paraId="41B8E12E" w14:textId="77777777" w:rsidR="00E91D1D" w:rsidRPr="00E91D1D" w:rsidRDefault="00815CFA" w:rsidP="00E91D1D">
            <w:pPr>
              <w:jc w:val="left"/>
              <w:rPr>
                <w:rFonts w:ascii="Calibri" w:hAnsi="Calibri" w:cs="Calibri"/>
                <w:color w:val="0563C1"/>
                <w:sz w:val="22"/>
                <w:szCs w:val="22"/>
                <w:u w:val="single"/>
              </w:rPr>
            </w:pPr>
            <w:hyperlink r:id="rId16" w:history="1">
              <w:r w:rsidR="00E91D1D" w:rsidRPr="00E91D1D">
                <w:rPr>
                  <w:rFonts w:ascii="Calibri" w:hAnsi="Calibri" w:cs="Calibri"/>
                  <w:color w:val="0563C1"/>
                  <w:sz w:val="22"/>
                  <w:szCs w:val="22"/>
                  <w:u w:val="single"/>
                </w:rPr>
                <w:t>gilles.genin@ingetel-bet.com</w:t>
              </w:r>
            </w:hyperlink>
          </w:p>
        </w:tc>
      </w:tr>
      <w:tr w:rsidR="00E91D1D" w:rsidRPr="00E91D1D" w14:paraId="64804D8A" w14:textId="77777777" w:rsidTr="00E91D1D">
        <w:trPr>
          <w:trHeight w:val="288"/>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429E007"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 xml:space="preserve">Jean-François </w:t>
            </w:r>
            <w:proofErr w:type="spellStart"/>
            <w:r w:rsidRPr="00E91D1D">
              <w:rPr>
                <w:rFonts w:ascii="Calibri" w:hAnsi="Calibri" w:cs="Calibri"/>
                <w:color w:val="000000"/>
                <w:sz w:val="22"/>
                <w:szCs w:val="22"/>
              </w:rPr>
              <w:t>Deruet</w:t>
            </w:r>
            <w:proofErr w:type="spellEnd"/>
          </w:p>
        </w:tc>
        <w:tc>
          <w:tcPr>
            <w:tcW w:w="1241" w:type="dxa"/>
            <w:tcBorders>
              <w:top w:val="nil"/>
              <w:left w:val="nil"/>
              <w:bottom w:val="single" w:sz="4" w:space="0" w:color="auto"/>
              <w:right w:val="single" w:sz="4" w:space="0" w:color="auto"/>
            </w:tcBorders>
            <w:shd w:val="clear" w:color="auto" w:fill="auto"/>
            <w:vAlign w:val="center"/>
            <w:hideMark/>
          </w:tcPr>
          <w:p w14:paraId="65844721" w14:textId="77777777" w:rsidR="00E91D1D" w:rsidRPr="00E91D1D" w:rsidRDefault="00E91D1D" w:rsidP="00E91D1D">
            <w:pPr>
              <w:jc w:val="left"/>
              <w:rPr>
                <w:rFonts w:ascii="Calibri" w:hAnsi="Calibri" w:cs="Calibri"/>
                <w:color w:val="000000"/>
                <w:sz w:val="22"/>
                <w:szCs w:val="22"/>
              </w:rPr>
            </w:pPr>
            <w:proofErr w:type="spellStart"/>
            <w:r w:rsidRPr="00E91D1D">
              <w:rPr>
                <w:rFonts w:ascii="Calibri" w:hAnsi="Calibri" w:cs="Calibri"/>
                <w:color w:val="000000"/>
                <w:sz w:val="22"/>
                <w:szCs w:val="22"/>
              </w:rPr>
              <w:t>Hxperience</w:t>
            </w:r>
            <w:proofErr w:type="spellEnd"/>
          </w:p>
        </w:tc>
        <w:tc>
          <w:tcPr>
            <w:tcW w:w="3840" w:type="dxa"/>
            <w:tcBorders>
              <w:top w:val="nil"/>
              <w:left w:val="nil"/>
              <w:bottom w:val="single" w:sz="4" w:space="0" w:color="auto"/>
              <w:right w:val="single" w:sz="4" w:space="0" w:color="auto"/>
            </w:tcBorders>
            <w:shd w:val="clear" w:color="auto" w:fill="auto"/>
            <w:vAlign w:val="center"/>
            <w:hideMark/>
          </w:tcPr>
          <w:p w14:paraId="1EA9ADFC"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Objets connectés</w:t>
            </w:r>
          </w:p>
        </w:tc>
        <w:tc>
          <w:tcPr>
            <w:tcW w:w="3720" w:type="dxa"/>
            <w:tcBorders>
              <w:top w:val="nil"/>
              <w:left w:val="nil"/>
              <w:bottom w:val="single" w:sz="4" w:space="0" w:color="auto"/>
              <w:right w:val="single" w:sz="4" w:space="0" w:color="auto"/>
            </w:tcBorders>
            <w:shd w:val="clear" w:color="auto" w:fill="auto"/>
            <w:noWrap/>
            <w:vAlign w:val="center"/>
            <w:hideMark/>
          </w:tcPr>
          <w:p w14:paraId="6E844CB9" w14:textId="77777777" w:rsidR="00E91D1D" w:rsidRPr="00E91D1D" w:rsidRDefault="00815CFA" w:rsidP="00E91D1D">
            <w:pPr>
              <w:jc w:val="left"/>
              <w:rPr>
                <w:rFonts w:ascii="Calibri" w:hAnsi="Calibri" w:cs="Calibri"/>
                <w:color w:val="0563C1"/>
                <w:sz w:val="22"/>
                <w:szCs w:val="22"/>
                <w:u w:val="single"/>
              </w:rPr>
            </w:pPr>
            <w:hyperlink r:id="rId17" w:history="1">
              <w:r w:rsidR="00E91D1D" w:rsidRPr="00E91D1D">
                <w:rPr>
                  <w:rFonts w:ascii="Calibri" w:hAnsi="Calibri" w:cs="Calibri"/>
                  <w:color w:val="0563C1"/>
                  <w:sz w:val="22"/>
                  <w:szCs w:val="22"/>
                  <w:u w:val="single"/>
                </w:rPr>
                <w:t>jf.deruet@hxperience.com</w:t>
              </w:r>
            </w:hyperlink>
          </w:p>
        </w:tc>
      </w:tr>
      <w:tr w:rsidR="00E91D1D" w:rsidRPr="00E91D1D" w14:paraId="389260C6" w14:textId="77777777" w:rsidTr="00E91D1D">
        <w:trPr>
          <w:trHeight w:val="576"/>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92B9C8C" w14:textId="77777777" w:rsidR="00E91D1D" w:rsidRPr="00E91D1D" w:rsidRDefault="00E91D1D" w:rsidP="00E91D1D">
            <w:pPr>
              <w:jc w:val="left"/>
              <w:rPr>
                <w:rFonts w:ascii="Calibri" w:hAnsi="Calibri" w:cs="Calibri"/>
                <w:color w:val="000000"/>
                <w:sz w:val="22"/>
                <w:szCs w:val="22"/>
              </w:rPr>
            </w:pPr>
            <w:proofErr w:type="spellStart"/>
            <w:r w:rsidRPr="00E91D1D">
              <w:rPr>
                <w:rFonts w:ascii="Calibri" w:hAnsi="Calibri" w:cs="Calibri"/>
                <w:color w:val="000000"/>
                <w:sz w:val="22"/>
                <w:szCs w:val="22"/>
              </w:rPr>
              <w:t>Jérome</w:t>
            </w:r>
            <w:proofErr w:type="spellEnd"/>
            <w:r w:rsidRPr="00E91D1D">
              <w:rPr>
                <w:rFonts w:ascii="Calibri" w:hAnsi="Calibri" w:cs="Calibri"/>
                <w:color w:val="000000"/>
                <w:sz w:val="22"/>
                <w:szCs w:val="22"/>
              </w:rPr>
              <w:t xml:space="preserve"> Lhote</w:t>
            </w:r>
          </w:p>
        </w:tc>
        <w:tc>
          <w:tcPr>
            <w:tcW w:w="1241" w:type="dxa"/>
            <w:tcBorders>
              <w:top w:val="nil"/>
              <w:left w:val="nil"/>
              <w:bottom w:val="single" w:sz="4" w:space="0" w:color="auto"/>
              <w:right w:val="single" w:sz="4" w:space="0" w:color="auto"/>
            </w:tcBorders>
            <w:shd w:val="clear" w:color="auto" w:fill="auto"/>
            <w:vAlign w:val="center"/>
            <w:hideMark/>
          </w:tcPr>
          <w:p w14:paraId="0921728A" w14:textId="77777777" w:rsidR="00E91D1D" w:rsidRPr="00E91D1D" w:rsidRDefault="00E91D1D" w:rsidP="00E91D1D">
            <w:pPr>
              <w:jc w:val="left"/>
              <w:rPr>
                <w:rFonts w:ascii="Calibri" w:hAnsi="Calibri" w:cs="Calibri"/>
                <w:color w:val="000000"/>
                <w:sz w:val="22"/>
                <w:szCs w:val="22"/>
              </w:rPr>
            </w:pPr>
            <w:proofErr w:type="spellStart"/>
            <w:r w:rsidRPr="00E91D1D">
              <w:rPr>
                <w:rFonts w:ascii="Calibri" w:hAnsi="Calibri" w:cs="Calibri"/>
                <w:color w:val="000000"/>
                <w:sz w:val="22"/>
                <w:szCs w:val="22"/>
              </w:rPr>
              <w:t>Distech</w:t>
            </w:r>
            <w:proofErr w:type="spellEnd"/>
            <w:r w:rsidRPr="00E91D1D">
              <w:rPr>
                <w:rFonts w:ascii="Calibri" w:hAnsi="Calibri" w:cs="Calibri"/>
                <w:color w:val="000000"/>
                <w:sz w:val="22"/>
                <w:szCs w:val="22"/>
              </w:rPr>
              <w:t xml:space="preserve"> Control</w:t>
            </w:r>
          </w:p>
        </w:tc>
        <w:tc>
          <w:tcPr>
            <w:tcW w:w="3840" w:type="dxa"/>
            <w:tcBorders>
              <w:top w:val="nil"/>
              <w:left w:val="nil"/>
              <w:bottom w:val="single" w:sz="4" w:space="0" w:color="auto"/>
              <w:right w:val="single" w:sz="4" w:space="0" w:color="auto"/>
            </w:tcBorders>
            <w:shd w:val="clear" w:color="auto" w:fill="auto"/>
            <w:vAlign w:val="center"/>
            <w:hideMark/>
          </w:tcPr>
          <w:p w14:paraId="6333DD24"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Industriel systèmes IT pour bâtiment</w:t>
            </w:r>
          </w:p>
        </w:tc>
        <w:tc>
          <w:tcPr>
            <w:tcW w:w="3720" w:type="dxa"/>
            <w:tcBorders>
              <w:top w:val="nil"/>
              <w:left w:val="nil"/>
              <w:bottom w:val="single" w:sz="4" w:space="0" w:color="auto"/>
              <w:right w:val="single" w:sz="4" w:space="0" w:color="auto"/>
            </w:tcBorders>
            <w:shd w:val="clear" w:color="auto" w:fill="auto"/>
            <w:noWrap/>
            <w:vAlign w:val="center"/>
            <w:hideMark/>
          </w:tcPr>
          <w:p w14:paraId="57B79315" w14:textId="77777777" w:rsidR="00E91D1D" w:rsidRPr="00E91D1D" w:rsidRDefault="00815CFA" w:rsidP="00E91D1D">
            <w:pPr>
              <w:jc w:val="left"/>
              <w:rPr>
                <w:rFonts w:ascii="Calibri" w:hAnsi="Calibri" w:cs="Calibri"/>
                <w:color w:val="0563C1"/>
                <w:sz w:val="22"/>
                <w:szCs w:val="22"/>
                <w:u w:val="single"/>
              </w:rPr>
            </w:pPr>
            <w:hyperlink r:id="rId18" w:history="1">
              <w:r w:rsidR="00E91D1D" w:rsidRPr="00E91D1D">
                <w:rPr>
                  <w:rFonts w:ascii="Calibri" w:hAnsi="Calibri" w:cs="Calibri"/>
                  <w:color w:val="0563C1"/>
                  <w:sz w:val="22"/>
                  <w:szCs w:val="22"/>
                  <w:u w:val="single"/>
                </w:rPr>
                <w:t>jlhote@distech-controls.com</w:t>
              </w:r>
            </w:hyperlink>
          </w:p>
        </w:tc>
      </w:tr>
      <w:tr w:rsidR="00E91D1D" w:rsidRPr="00E91D1D" w14:paraId="5F591548" w14:textId="77777777" w:rsidTr="00E91D1D">
        <w:trPr>
          <w:trHeight w:val="288"/>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2976518"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Ronald Heller</w:t>
            </w:r>
          </w:p>
        </w:tc>
        <w:tc>
          <w:tcPr>
            <w:tcW w:w="1241" w:type="dxa"/>
            <w:tcBorders>
              <w:top w:val="nil"/>
              <w:left w:val="nil"/>
              <w:bottom w:val="single" w:sz="4" w:space="0" w:color="auto"/>
              <w:right w:val="single" w:sz="4" w:space="0" w:color="auto"/>
            </w:tcBorders>
            <w:shd w:val="clear" w:color="auto" w:fill="auto"/>
            <w:vAlign w:val="center"/>
            <w:hideMark/>
          </w:tcPr>
          <w:p w14:paraId="650E2966" w14:textId="77777777" w:rsidR="00E91D1D" w:rsidRPr="00E91D1D" w:rsidRDefault="00E91D1D" w:rsidP="00E91D1D">
            <w:pPr>
              <w:jc w:val="left"/>
              <w:rPr>
                <w:rFonts w:ascii="Calibri" w:hAnsi="Calibri" w:cs="Calibri"/>
                <w:color w:val="000000"/>
                <w:sz w:val="22"/>
                <w:szCs w:val="22"/>
              </w:rPr>
            </w:pPr>
            <w:proofErr w:type="spellStart"/>
            <w:r w:rsidRPr="00E91D1D">
              <w:rPr>
                <w:rFonts w:ascii="Calibri" w:hAnsi="Calibri" w:cs="Calibri"/>
                <w:color w:val="000000"/>
                <w:sz w:val="22"/>
                <w:szCs w:val="22"/>
              </w:rPr>
              <w:t>Comstar</w:t>
            </w:r>
            <w:proofErr w:type="spellEnd"/>
          </w:p>
        </w:tc>
        <w:tc>
          <w:tcPr>
            <w:tcW w:w="3840" w:type="dxa"/>
            <w:tcBorders>
              <w:top w:val="nil"/>
              <w:left w:val="nil"/>
              <w:bottom w:val="single" w:sz="4" w:space="0" w:color="auto"/>
              <w:right w:val="single" w:sz="4" w:space="0" w:color="auto"/>
            </w:tcBorders>
            <w:shd w:val="clear" w:color="auto" w:fill="auto"/>
            <w:vAlign w:val="center"/>
            <w:hideMark/>
          </w:tcPr>
          <w:p w14:paraId="6B572C88"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Installateur de réseaux et systèmes IT</w:t>
            </w:r>
          </w:p>
        </w:tc>
        <w:tc>
          <w:tcPr>
            <w:tcW w:w="3720" w:type="dxa"/>
            <w:tcBorders>
              <w:top w:val="nil"/>
              <w:left w:val="nil"/>
              <w:bottom w:val="single" w:sz="4" w:space="0" w:color="auto"/>
              <w:right w:val="single" w:sz="4" w:space="0" w:color="auto"/>
            </w:tcBorders>
            <w:shd w:val="clear" w:color="auto" w:fill="auto"/>
            <w:noWrap/>
            <w:vAlign w:val="center"/>
            <w:hideMark/>
          </w:tcPr>
          <w:p w14:paraId="0A544EA0" w14:textId="77777777" w:rsidR="00E91D1D" w:rsidRPr="00E91D1D" w:rsidRDefault="00815CFA" w:rsidP="00E91D1D">
            <w:pPr>
              <w:jc w:val="left"/>
              <w:rPr>
                <w:rFonts w:ascii="Calibri" w:hAnsi="Calibri" w:cs="Calibri"/>
                <w:color w:val="0563C1"/>
                <w:sz w:val="22"/>
                <w:szCs w:val="22"/>
                <w:u w:val="single"/>
              </w:rPr>
            </w:pPr>
            <w:hyperlink r:id="rId19" w:history="1">
              <w:r w:rsidR="00E91D1D" w:rsidRPr="00E91D1D">
                <w:rPr>
                  <w:rFonts w:ascii="Calibri" w:hAnsi="Calibri" w:cs="Calibri"/>
                  <w:color w:val="0563C1"/>
                  <w:sz w:val="22"/>
                  <w:szCs w:val="22"/>
                  <w:u w:val="single"/>
                </w:rPr>
                <w:t>ronald@comstar.fr</w:t>
              </w:r>
            </w:hyperlink>
          </w:p>
        </w:tc>
      </w:tr>
      <w:tr w:rsidR="00E91D1D" w:rsidRPr="00E91D1D" w14:paraId="3AA17A63" w14:textId="77777777" w:rsidTr="00E91D1D">
        <w:trPr>
          <w:trHeight w:val="288"/>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77925E18"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Sarr Amadou-Alioune</w:t>
            </w:r>
          </w:p>
        </w:tc>
        <w:tc>
          <w:tcPr>
            <w:tcW w:w="1241" w:type="dxa"/>
            <w:tcBorders>
              <w:top w:val="nil"/>
              <w:left w:val="nil"/>
              <w:bottom w:val="single" w:sz="4" w:space="0" w:color="auto"/>
              <w:right w:val="single" w:sz="4" w:space="0" w:color="auto"/>
            </w:tcBorders>
            <w:shd w:val="clear" w:color="auto" w:fill="auto"/>
            <w:vAlign w:val="center"/>
            <w:hideMark/>
          </w:tcPr>
          <w:p w14:paraId="4530B0FC"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GFI</w:t>
            </w:r>
          </w:p>
        </w:tc>
        <w:tc>
          <w:tcPr>
            <w:tcW w:w="3840" w:type="dxa"/>
            <w:tcBorders>
              <w:top w:val="nil"/>
              <w:left w:val="nil"/>
              <w:bottom w:val="single" w:sz="4" w:space="0" w:color="auto"/>
              <w:right w:val="single" w:sz="4" w:space="0" w:color="auto"/>
            </w:tcBorders>
            <w:shd w:val="clear" w:color="auto" w:fill="auto"/>
            <w:vAlign w:val="center"/>
            <w:hideMark/>
          </w:tcPr>
          <w:p w14:paraId="78028D88"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Installateur services numériques</w:t>
            </w:r>
          </w:p>
        </w:tc>
        <w:tc>
          <w:tcPr>
            <w:tcW w:w="3720" w:type="dxa"/>
            <w:tcBorders>
              <w:top w:val="nil"/>
              <w:left w:val="nil"/>
              <w:bottom w:val="nil"/>
              <w:right w:val="nil"/>
            </w:tcBorders>
            <w:shd w:val="clear" w:color="auto" w:fill="auto"/>
            <w:noWrap/>
            <w:vAlign w:val="center"/>
            <w:hideMark/>
          </w:tcPr>
          <w:p w14:paraId="14FCA062" w14:textId="77777777" w:rsidR="00E91D1D" w:rsidRPr="00E91D1D" w:rsidRDefault="00815CFA" w:rsidP="00E91D1D">
            <w:pPr>
              <w:jc w:val="left"/>
              <w:rPr>
                <w:rFonts w:ascii="Calibri" w:hAnsi="Calibri" w:cs="Calibri"/>
                <w:color w:val="0563C1"/>
                <w:sz w:val="22"/>
                <w:szCs w:val="22"/>
                <w:u w:val="single"/>
              </w:rPr>
            </w:pPr>
            <w:hyperlink r:id="rId20" w:history="1">
              <w:r w:rsidR="00E91D1D" w:rsidRPr="00E91D1D">
                <w:rPr>
                  <w:rFonts w:ascii="Calibri" w:hAnsi="Calibri" w:cs="Calibri"/>
                  <w:color w:val="0563C1"/>
                  <w:sz w:val="22"/>
                  <w:szCs w:val="22"/>
                  <w:u w:val="single"/>
                </w:rPr>
                <w:t>amadou-alioune.sarr@gfi.fr</w:t>
              </w:r>
            </w:hyperlink>
          </w:p>
        </w:tc>
      </w:tr>
      <w:tr w:rsidR="00E91D1D" w:rsidRPr="00E91D1D" w14:paraId="1E66AD60" w14:textId="77777777" w:rsidTr="00E91D1D">
        <w:trPr>
          <w:trHeight w:val="1152"/>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FE0F6F0"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Serge Laurence</w:t>
            </w:r>
          </w:p>
        </w:tc>
        <w:tc>
          <w:tcPr>
            <w:tcW w:w="1241" w:type="dxa"/>
            <w:tcBorders>
              <w:top w:val="nil"/>
              <w:left w:val="nil"/>
              <w:bottom w:val="single" w:sz="4" w:space="0" w:color="auto"/>
              <w:right w:val="single" w:sz="4" w:space="0" w:color="auto"/>
            </w:tcBorders>
            <w:shd w:val="clear" w:color="auto" w:fill="auto"/>
            <w:vAlign w:val="center"/>
            <w:hideMark/>
          </w:tcPr>
          <w:p w14:paraId="546E4042"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Bouygues Energies &amp; Services</w:t>
            </w:r>
          </w:p>
        </w:tc>
        <w:tc>
          <w:tcPr>
            <w:tcW w:w="3840" w:type="dxa"/>
            <w:tcBorders>
              <w:top w:val="nil"/>
              <w:left w:val="nil"/>
              <w:bottom w:val="single" w:sz="4" w:space="0" w:color="auto"/>
              <w:right w:val="single" w:sz="4" w:space="0" w:color="auto"/>
            </w:tcBorders>
            <w:shd w:val="clear" w:color="auto" w:fill="auto"/>
            <w:vAlign w:val="center"/>
            <w:hideMark/>
          </w:tcPr>
          <w:p w14:paraId="24A41379"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 xml:space="preserve">Intégrateur de solutions et services pour les lots techniques de second œuvre sur les infrastructures, les bâtiment et les </w:t>
            </w:r>
            <w:proofErr w:type="spellStart"/>
            <w:r w:rsidRPr="00E91D1D">
              <w:rPr>
                <w:rFonts w:ascii="Calibri" w:hAnsi="Calibri" w:cs="Calibri"/>
                <w:color w:val="000000"/>
                <w:sz w:val="22"/>
                <w:szCs w:val="22"/>
              </w:rPr>
              <w:t>process</w:t>
            </w:r>
            <w:proofErr w:type="spellEnd"/>
          </w:p>
        </w:tc>
        <w:tc>
          <w:tcPr>
            <w:tcW w:w="3720" w:type="dxa"/>
            <w:tcBorders>
              <w:top w:val="single" w:sz="4" w:space="0" w:color="auto"/>
              <w:left w:val="nil"/>
              <w:bottom w:val="single" w:sz="4" w:space="0" w:color="auto"/>
              <w:right w:val="single" w:sz="4" w:space="0" w:color="auto"/>
            </w:tcBorders>
            <w:shd w:val="clear" w:color="auto" w:fill="auto"/>
            <w:noWrap/>
            <w:vAlign w:val="center"/>
            <w:hideMark/>
          </w:tcPr>
          <w:p w14:paraId="458BC739" w14:textId="77777777" w:rsidR="00E91D1D" w:rsidRPr="00E91D1D" w:rsidRDefault="00815CFA" w:rsidP="00E91D1D">
            <w:pPr>
              <w:jc w:val="left"/>
              <w:rPr>
                <w:rFonts w:ascii="Calibri" w:hAnsi="Calibri" w:cs="Calibri"/>
                <w:color w:val="0563C1"/>
                <w:sz w:val="22"/>
                <w:szCs w:val="22"/>
                <w:u w:val="single"/>
              </w:rPr>
            </w:pPr>
            <w:hyperlink r:id="rId21" w:history="1">
              <w:r w:rsidR="00E91D1D" w:rsidRPr="00E91D1D">
                <w:rPr>
                  <w:rFonts w:ascii="Calibri" w:hAnsi="Calibri" w:cs="Calibri"/>
                  <w:color w:val="0563C1"/>
                  <w:sz w:val="22"/>
                  <w:szCs w:val="22"/>
                  <w:u w:val="single"/>
                </w:rPr>
                <w:t>se.laurence@bouygues-es.com</w:t>
              </w:r>
            </w:hyperlink>
          </w:p>
        </w:tc>
      </w:tr>
      <w:tr w:rsidR="00E91D1D" w:rsidRPr="00E91D1D" w14:paraId="14E9B555" w14:textId="77777777" w:rsidTr="00E91D1D">
        <w:trPr>
          <w:trHeight w:val="288"/>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4160348"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 xml:space="preserve">Stéphane </w:t>
            </w:r>
            <w:proofErr w:type="spellStart"/>
            <w:r w:rsidRPr="00E91D1D">
              <w:rPr>
                <w:rFonts w:ascii="Calibri" w:hAnsi="Calibri" w:cs="Calibri"/>
                <w:color w:val="000000"/>
                <w:sz w:val="22"/>
                <w:szCs w:val="22"/>
              </w:rPr>
              <w:t>Biermann</w:t>
            </w:r>
            <w:proofErr w:type="spellEnd"/>
          </w:p>
        </w:tc>
        <w:tc>
          <w:tcPr>
            <w:tcW w:w="1241" w:type="dxa"/>
            <w:tcBorders>
              <w:top w:val="nil"/>
              <w:left w:val="nil"/>
              <w:bottom w:val="single" w:sz="4" w:space="0" w:color="auto"/>
              <w:right w:val="single" w:sz="4" w:space="0" w:color="auto"/>
            </w:tcBorders>
            <w:shd w:val="clear" w:color="auto" w:fill="auto"/>
            <w:vAlign w:val="center"/>
            <w:hideMark/>
          </w:tcPr>
          <w:p w14:paraId="3B88BEF8"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 xml:space="preserve">ACTEMOTEL </w:t>
            </w:r>
          </w:p>
        </w:tc>
        <w:tc>
          <w:tcPr>
            <w:tcW w:w="3840" w:type="dxa"/>
            <w:tcBorders>
              <w:top w:val="nil"/>
              <w:left w:val="nil"/>
              <w:bottom w:val="single" w:sz="4" w:space="0" w:color="auto"/>
              <w:right w:val="single" w:sz="4" w:space="0" w:color="auto"/>
            </w:tcBorders>
            <w:shd w:val="clear" w:color="auto" w:fill="auto"/>
            <w:vAlign w:val="center"/>
            <w:hideMark/>
          </w:tcPr>
          <w:p w14:paraId="0812F375" w14:textId="77777777" w:rsidR="00E91D1D" w:rsidRPr="00E91D1D" w:rsidRDefault="00E91D1D" w:rsidP="00E91D1D">
            <w:pPr>
              <w:jc w:val="left"/>
              <w:rPr>
                <w:rFonts w:ascii="Calibri" w:hAnsi="Calibri" w:cs="Calibri"/>
                <w:color w:val="000000"/>
                <w:sz w:val="22"/>
                <w:szCs w:val="22"/>
              </w:rPr>
            </w:pPr>
            <w:r w:rsidRPr="00E91D1D">
              <w:rPr>
                <w:rFonts w:ascii="Calibri" w:hAnsi="Calibri" w:cs="Calibri"/>
                <w:color w:val="000000"/>
                <w:sz w:val="22"/>
                <w:szCs w:val="22"/>
              </w:rPr>
              <w:t>Maintenance Hôtelière</w:t>
            </w:r>
          </w:p>
        </w:tc>
        <w:tc>
          <w:tcPr>
            <w:tcW w:w="3720" w:type="dxa"/>
            <w:tcBorders>
              <w:top w:val="nil"/>
              <w:left w:val="nil"/>
              <w:bottom w:val="single" w:sz="4" w:space="0" w:color="auto"/>
              <w:right w:val="single" w:sz="4" w:space="0" w:color="auto"/>
            </w:tcBorders>
            <w:shd w:val="clear" w:color="auto" w:fill="auto"/>
            <w:noWrap/>
            <w:vAlign w:val="center"/>
            <w:hideMark/>
          </w:tcPr>
          <w:p w14:paraId="5A128E4B" w14:textId="77777777" w:rsidR="00E91D1D" w:rsidRPr="00E91D1D" w:rsidRDefault="00815CFA" w:rsidP="00E91D1D">
            <w:pPr>
              <w:jc w:val="left"/>
              <w:rPr>
                <w:rFonts w:ascii="Calibri" w:hAnsi="Calibri" w:cs="Calibri"/>
                <w:color w:val="0563C1"/>
                <w:sz w:val="22"/>
                <w:szCs w:val="22"/>
                <w:u w:val="single"/>
              </w:rPr>
            </w:pPr>
            <w:hyperlink r:id="rId22" w:history="1">
              <w:r w:rsidR="00E91D1D" w:rsidRPr="00E91D1D">
                <w:rPr>
                  <w:rFonts w:ascii="Calibri" w:hAnsi="Calibri" w:cs="Calibri"/>
                  <w:color w:val="0563C1"/>
                  <w:sz w:val="22"/>
                  <w:szCs w:val="22"/>
                  <w:u w:val="single"/>
                </w:rPr>
                <w:t>stephane.biermann@actemotel.com</w:t>
              </w:r>
            </w:hyperlink>
          </w:p>
        </w:tc>
      </w:tr>
    </w:tbl>
    <w:p w14:paraId="64DE2870" w14:textId="77777777" w:rsidR="00D156FB" w:rsidRPr="0066638C" w:rsidRDefault="005A65E8" w:rsidP="00F51806">
      <w:pPr>
        <w:pStyle w:val="Titre1"/>
      </w:pPr>
      <w:bookmarkStart w:id="15" w:name="_Toc507006478"/>
      <w:r w:rsidRPr="0066638C">
        <w:t xml:space="preserve">Objectif du </w:t>
      </w:r>
      <w:r w:rsidRPr="00F51806">
        <w:t>document</w:t>
      </w:r>
      <w:bookmarkEnd w:id="15"/>
    </w:p>
    <w:p w14:paraId="39C2311F" w14:textId="77777777" w:rsidR="005A65E8" w:rsidRPr="00D67A06" w:rsidRDefault="00E91D1D" w:rsidP="00F51806">
      <w:pPr>
        <w:pStyle w:val="Normal1"/>
      </w:pPr>
      <w:r>
        <w:t xml:space="preserve">Ce document </w:t>
      </w:r>
      <w:r w:rsidR="00D67A06">
        <w:t xml:space="preserve">vise à constituer un guide des bonnes pratiques concernant les infrastructures, réseaux et systèmes TIC </w:t>
      </w:r>
      <w:r w:rsidR="00D67A06" w:rsidRPr="00D67A06">
        <w:rPr>
          <w:i/>
        </w:rPr>
        <w:t>(Technolog</w:t>
      </w:r>
      <w:r w:rsidR="00D67A06">
        <w:rPr>
          <w:i/>
        </w:rPr>
        <w:t>ies de l'Information et de la Co</w:t>
      </w:r>
      <w:r w:rsidR="00D67A06" w:rsidRPr="00D67A06">
        <w:rPr>
          <w:i/>
        </w:rPr>
        <w:t>mmunication)</w:t>
      </w:r>
      <w:r w:rsidRPr="00D67A06">
        <w:rPr>
          <w:i/>
        </w:rPr>
        <w:t xml:space="preserve"> </w:t>
      </w:r>
      <w:r w:rsidR="00D67A06">
        <w:t>des structures immobilières des ma</w:t>
      </w:r>
      <w:r w:rsidR="00F83595">
        <w:t>rchés de l'</w:t>
      </w:r>
      <w:proofErr w:type="spellStart"/>
      <w:r w:rsidR="00F83595">
        <w:t>H</w:t>
      </w:r>
      <w:r w:rsidR="00D67A06">
        <w:t>ospitality</w:t>
      </w:r>
      <w:proofErr w:type="spellEnd"/>
      <w:r w:rsidR="00364EA4">
        <w:t>, pour des bâtiments connectés, écologiques, solidaires et humains, orientés services pour ses résidents, gestionnaires, clients, ainsi qu</w:t>
      </w:r>
      <w:r w:rsidR="00F83595">
        <w:t>e pour</w:t>
      </w:r>
      <w:r w:rsidR="00364EA4">
        <w:t xml:space="preserve"> son voisinage et son quartier.</w:t>
      </w:r>
    </w:p>
    <w:p w14:paraId="69E34355" w14:textId="77777777" w:rsidR="003C2D3D" w:rsidRDefault="00D67A06" w:rsidP="00F51806">
      <w:pPr>
        <w:pStyle w:val="Titre1"/>
      </w:pPr>
      <w:bookmarkStart w:id="16" w:name="_Toc507006479"/>
      <w:r>
        <w:t>Introduction</w:t>
      </w:r>
      <w:bookmarkEnd w:id="16"/>
    </w:p>
    <w:p w14:paraId="4E9B023F" w14:textId="77777777" w:rsidR="00364EA4" w:rsidRDefault="00F51806" w:rsidP="00F51806">
      <w:pPr>
        <w:pStyle w:val="Normal1"/>
      </w:pPr>
      <w:r w:rsidRPr="00F51806">
        <w:t xml:space="preserve">Les </w:t>
      </w:r>
      <w:r>
        <w:t>TIC présente une particularité que ne présente aucun autre lot technique du bâtiment, elles sont transversales.</w:t>
      </w:r>
    </w:p>
    <w:p w14:paraId="2BB21A15" w14:textId="77777777" w:rsidR="00F51806" w:rsidRDefault="00F51806" w:rsidP="00F51806">
      <w:pPr>
        <w:pStyle w:val="Normal1"/>
      </w:pPr>
      <w:r>
        <w:t>En effet, les TIC présentent un impact et offrent des solutions que ce soit pour :</w:t>
      </w:r>
    </w:p>
    <w:p w14:paraId="6A9F6062" w14:textId="77777777" w:rsidR="00F51806" w:rsidRDefault="00F51806" w:rsidP="00F51806">
      <w:pPr>
        <w:pStyle w:val="Listepuces"/>
      </w:pPr>
      <w:r>
        <w:t xml:space="preserve">La sobriété énergétique, la responsabilité sociétale et environnementale, la gestion technique, la sûreté/sécurité, </w:t>
      </w:r>
      <w:r w:rsidR="00F235AA">
        <w:t xml:space="preserve">la surveillance </w:t>
      </w:r>
      <w:r>
        <w:t>du bâtiment.</w:t>
      </w:r>
    </w:p>
    <w:p w14:paraId="7F4177C0" w14:textId="77777777" w:rsidR="00F51806" w:rsidRDefault="00F51806" w:rsidP="00F51806">
      <w:pPr>
        <w:pStyle w:val="Listepuces"/>
      </w:pPr>
      <w:r>
        <w:t>La polyvalence d'exploitation des espaces</w:t>
      </w:r>
      <w:r w:rsidR="00F235AA">
        <w:t xml:space="preserve"> et leurs taux de fréquentation</w:t>
      </w:r>
      <w:r>
        <w:t>.</w:t>
      </w:r>
    </w:p>
    <w:p w14:paraId="0D9BED06" w14:textId="77777777" w:rsidR="00551DE1" w:rsidRDefault="00551DE1" w:rsidP="00F51806">
      <w:pPr>
        <w:pStyle w:val="Listepuces"/>
      </w:pPr>
      <w:r>
        <w:t>L'optimisation des coûts d'exploitation de la structure immobilière et des services délivrés.</w:t>
      </w:r>
    </w:p>
    <w:p w14:paraId="31E0C4CA" w14:textId="77777777" w:rsidR="00551DE1" w:rsidRDefault="00551DE1" w:rsidP="00F51806">
      <w:pPr>
        <w:pStyle w:val="Listepuces"/>
      </w:pPr>
      <w:r>
        <w:lastRenderedPageBreak/>
        <w:t>L'adaptabilité de la structure immobilière à la délivrance de nouveau services de communication, durant son cycle de vie avant réhabilitation majeure.</w:t>
      </w:r>
    </w:p>
    <w:p w14:paraId="16EA4969" w14:textId="77777777" w:rsidR="00551DE1" w:rsidRDefault="00551DE1" w:rsidP="00F51806">
      <w:pPr>
        <w:pStyle w:val="Listepuces"/>
      </w:pPr>
      <w:r>
        <w:t>Les services de communication des personnels d'exploitation.</w:t>
      </w:r>
    </w:p>
    <w:p w14:paraId="350EF452" w14:textId="77777777" w:rsidR="0095001E" w:rsidRDefault="0095001E" w:rsidP="00F51806">
      <w:pPr>
        <w:pStyle w:val="Listepuces"/>
      </w:pPr>
      <w:r>
        <w:t>Les services de communications délivrés à ses résidents, clients et usagers.</w:t>
      </w:r>
    </w:p>
    <w:p w14:paraId="19BFC9F4" w14:textId="77777777" w:rsidR="0095001E" w:rsidRDefault="0095001E" w:rsidP="00F51806">
      <w:pPr>
        <w:pStyle w:val="Listepuces"/>
      </w:pPr>
      <w:r>
        <w:t>Les services de communication fournis aux habitants de son voisinage, à son éco-quartier et au public.</w:t>
      </w:r>
    </w:p>
    <w:p w14:paraId="6DB35926" w14:textId="77777777" w:rsidR="00F83595" w:rsidRDefault="005D76A7" w:rsidP="0095001E">
      <w:pPr>
        <w:pStyle w:val="Normal1"/>
      </w:pPr>
      <w:r>
        <w:t xml:space="preserve">Ce document n'est pas un recueil de solutions techniques proposées par les nombreux </w:t>
      </w:r>
      <w:r w:rsidR="008479B1">
        <w:t xml:space="preserve">opérateurs, </w:t>
      </w:r>
      <w:r>
        <w:t>industriels et éditeurs du marché, d'autant que leur liste ne serait jamais exhaustive, du fait que les usages des TIC sont très versatiles et que de nouvelles solutions pour de nouveaux services ne cessent d'émerger</w:t>
      </w:r>
      <w:r w:rsidR="008479B1">
        <w:t xml:space="preserve"> à un rythme élevé</w:t>
      </w:r>
      <w:r w:rsidR="00F83595">
        <w:t>.</w:t>
      </w:r>
    </w:p>
    <w:p w14:paraId="146FF9E6" w14:textId="77777777" w:rsidR="0095001E" w:rsidRDefault="00F83595" w:rsidP="0095001E">
      <w:pPr>
        <w:pStyle w:val="Normal1"/>
      </w:pPr>
      <w:r>
        <w:t>I</w:t>
      </w:r>
      <w:r w:rsidR="005D76A7">
        <w:t xml:space="preserve">l est probable que certains des services qui seront rendus par les TIC dans quelques années, ne sont pour l'heure </w:t>
      </w:r>
      <w:r w:rsidR="008479B1">
        <w:t>pas imaginés voire</w:t>
      </w:r>
      <w:r w:rsidR="005D76A7">
        <w:t xml:space="preserve"> imaginables.</w:t>
      </w:r>
    </w:p>
    <w:p w14:paraId="26D2A008" w14:textId="77777777" w:rsidR="00F235AA" w:rsidRDefault="00F235AA" w:rsidP="0095001E">
      <w:pPr>
        <w:pStyle w:val="Normal1"/>
      </w:pPr>
      <w:r>
        <w:t>Les TIC constituent un maquis complexe et confus pour beaucoup de maître</w:t>
      </w:r>
      <w:r w:rsidR="008D0444">
        <w:t>s</w:t>
      </w:r>
      <w:r>
        <w:t xml:space="preserve"> d'ouvrage et exploitants de structures immobilières des marchés de l'</w:t>
      </w:r>
      <w:proofErr w:type="spellStart"/>
      <w:r>
        <w:t>Hospitality</w:t>
      </w:r>
      <w:proofErr w:type="spellEnd"/>
      <w:r w:rsidR="008D0444">
        <w:t>.</w:t>
      </w:r>
    </w:p>
    <w:p w14:paraId="79522493" w14:textId="77777777" w:rsidR="008D0444" w:rsidRDefault="008D0444" w:rsidP="0095001E">
      <w:pPr>
        <w:pStyle w:val="Normal1"/>
      </w:pPr>
      <w:r>
        <w:t>Ce guide vise à assister les donneurs d'ordre de l'</w:t>
      </w:r>
      <w:proofErr w:type="spellStart"/>
      <w:r>
        <w:t>Hospitality</w:t>
      </w:r>
      <w:proofErr w:type="spellEnd"/>
      <w:r>
        <w:t>, dans la définition des services TIC de leurs programmes immobiliers, en termes de périmètre, de technologies d'organisation, de gouvernance</w:t>
      </w:r>
      <w:r w:rsidR="008A1C49">
        <w:t xml:space="preserve"> et d'exploitation.</w:t>
      </w:r>
    </w:p>
    <w:p w14:paraId="5F521B27" w14:textId="77777777" w:rsidR="008A1C49" w:rsidRDefault="008A1C49" w:rsidP="0095001E">
      <w:pPr>
        <w:pStyle w:val="Normal1"/>
      </w:pPr>
      <w:r>
        <w:t>Dans cet objectif ce document :</w:t>
      </w:r>
    </w:p>
    <w:p w14:paraId="6BE89BD4" w14:textId="77777777" w:rsidR="008A1C49" w:rsidRDefault="008A1C49" w:rsidP="008A1C49">
      <w:pPr>
        <w:pStyle w:val="Listepuces"/>
      </w:pPr>
      <w:r>
        <w:t>Dresse tout d'abord un état des réalités écologiques connues des bâtiments</w:t>
      </w:r>
      <w:r w:rsidR="00450A19">
        <w:t>.</w:t>
      </w:r>
    </w:p>
    <w:p w14:paraId="55AF0D19" w14:textId="77777777" w:rsidR="00450A19" w:rsidRDefault="00450A19" w:rsidP="008A1C49">
      <w:pPr>
        <w:pStyle w:val="Listepuces"/>
      </w:pPr>
      <w:r>
        <w:t>Fait un état des réglementations écologiques applicables et à venir, ainsi que des critères pris en compte par les principaux labels écoresponsables des bâtiments.</w:t>
      </w:r>
    </w:p>
    <w:p w14:paraId="3796664D" w14:textId="77777777" w:rsidR="00450A19" w:rsidRDefault="00450A19" w:rsidP="008A1C49">
      <w:pPr>
        <w:pStyle w:val="Listepuces"/>
      </w:pPr>
      <w:r>
        <w:t xml:space="preserve">Rappelle les principes et lignes directrices des labels SBA R2S </w:t>
      </w:r>
      <w:r w:rsidRPr="00450A19">
        <w:rPr>
          <w:i/>
        </w:rPr>
        <w:t>(</w:t>
      </w:r>
      <w:proofErr w:type="spellStart"/>
      <w:r w:rsidRPr="00450A19">
        <w:rPr>
          <w:i/>
        </w:rPr>
        <w:t>Ready</w:t>
      </w:r>
      <w:proofErr w:type="spellEnd"/>
      <w:r w:rsidRPr="00450A19">
        <w:rPr>
          <w:i/>
        </w:rPr>
        <w:t>-to-Services)</w:t>
      </w:r>
      <w:r>
        <w:t xml:space="preserve"> et R2G </w:t>
      </w:r>
      <w:r w:rsidRPr="00450A19">
        <w:rPr>
          <w:i/>
        </w:rPr>
        <w:t>(</w:t>
      </w:r>
      <w:proofErr w:type="spellStart"/>
      <w:r w:rsidRPr="00450A19">
        <w:rPr>
          <w:i/>
        </w:rPr>
        <w:t>Ready</w:t>
      </w:r>
      <w:proofErr w:type="spellEnd"/>
      <w:r w:rsidRPr="00450A19">
        <w:rPr>
          <w:i/>
        </w:rPr>
        <w:t>-to-</w:t>
      </w:r>
      <w:proofErr w:type="spellStart"/>
      <w:r w:rsidRPr="00450A19">
        <w:rPr>
          <w:i/>
        </w:rPr>
        <w:t>Grid</w:t>
      </w:r>
      <w:proofErr w:type="spellEnd"/>
      <w:r w:rsidRPr="00450A19">
        <w:rPr>
          <w:i/>
        </w:rPr>
        <w:t>)</w:t>
      </w:r>
      <w:r w:rsidR="00191096">
        <w:t xml:space="preserve"> et de la RGPD </w:t>
      </w:r>
      <w:r w:rsidR="00191096" w:rsidRPr="00191096">
        <w:rPr>
          <w:i/>
        </w:rPr>
        <w:t>(</w:t>
      </w:r>
      <w:r w:rsidR="00EC2AB8" w:rsidRPr="00191096">
        <w:rPr>
          <w:i/>
        </w:rPr>
        <w:t>Règl</w:t>
      </w:r>
      <w:r w:rsidR="00EC2AB8">
        <w:rPr>
          <w:i/>
        </w:rPr>
        <w:t>ement Général</w:t>
      </w:r>
      <w:r w:rsidR="00191096" w:rsidRPr="00191096">
        <w:rPr>
          <w:i/>
        </w:rPr>
        <w:t xml:space="preserve"> </w:t>
      </w:r>
      <w:r w:rsidR="00EC2AB8">
        <w:rPr>
          <w:i/>
        </w:rPr>
        <w:t>pour la</w:t>
      </w:r>
      <w:r w:rsidR="00191096" w:rsidRPr="00191096">
        <w:rPr>
          <w:i/>
        </w:rPr>
        <w:t xml:space="preserve"> Protection des Données).</w:t>
      </w:r>
    </w:p>
    <w:p w14:paraId="1FDF793B" w14:textId="77777777" w:rsidR="00450A19" w:rsidRDefault="00450A19" w:rsidP="008A1C49">
      <w:pPr>
        <w:pStyle w:val="Listepuces"/>
      </w:pPr>
      <w:r>
        <w:t>Qualifie les différents marchés de l'</w:t>
      </w:r>
      <w:proofErr w:type="spellStart"/>
      <w:r>
        <w:t>Hospitality</w:t>
      </w:r>
      <w:proofErr w:type="spellEnd"/>
      <w:r>
        <w:t xml:space="preserve"> et leurs spécificités en termes d'usages et de services rendus</w:t>
      </w:r>
      <w:r w:rsidR="00191096">
        <w:t xml:space="preserve"> en rapport avec les TIC</w:t>
      </w:r>
      <w:r>
        <w:t>.</w:t>
      </w:r>
    </w:p>
    <w:p w14:paraId="5B3A9D6E" w14:textId="77777777" w:rsidR="000A1BD7" w:rsidRDefault="000A1BD7" w:rsidP="008A1C49">
      <w:pPr>
        <w:pStyle w:val="Listepuces"/>
      </w:pPr>
      <w:r>
        <w:t>Recueille les attentes de services des donneurs d'ordre pour lesquels les TIC ont un rôle à jouer.</w:t>
      </w:r>
    </w:p>
    <w:p w14:paraId="72B66C5C" w14:textId="77777777" w:rsidR="00D84505" w:rsidRDefault="00D84505" w:rsidP="008A1C49">
      <w:pPr>
        <w:pStyle w:val="Listepuces"/>
      </w:pPr>
      <w:r>
        <w:t>Porte un éclairage sur les technologies en rupture, les nouveaux systèmes TIC et les objets connectés présentant un intérêt potentiel pour les marchés de l'</w:t>
      </w:r>
      <w:proofErr w:type="spellStart"/>
      <w:r>
        <w:t>Hospitality</w:t>
      </w:r>
      <w:proofErr w:type="spellEnd"/>
      <w:r>
        <w:t>.</w:t>
      </w:r>
    </w:p>
    <w:p w14:paraId="5B67F8BC" w14:textId="77777777" w:rsidR="000A1BD7" w:rsidRDefault="000A1BD7" w:rsidP="008A1C49">
      <w:pPr>
        <w:pStyle w:val="Listepuces"/>
      </w:pPr>
      <w:r>
        <w:t xml:space="preserve">Définit les familles </w:t>
      </w:r>
      <w:r w:rsidR="00D84505">
        <w:t xml:space="preserve">et natures </w:t>
      </w:r>
      <w:r>
        <w:t>de</w:t>
      </w:r>
      <w:r w:rsidR="00D84505">
        <w:t>s</w:t>
      </w:r>
      <w:r>
        <w:t xml:space="preserve"> services TIC suivant le profil de </w:t>
      </w:r>
      <w:r w:rsidR="00EC2AB8">
        <w:t>leurs</w:t>
      </w:r>
      <w:r>
        <w:t xml:space="preserve"> utilisateur</w:t>
      </w:r>
      <w:r w:rsidR="00EC2AB8">
        <w:t>s</w:t>
      </w:r>
      <w:r>
        <w:t>, services généraux, propriétaires ou gestionnaires, personnels, résidents, clients, prestataires techniques, public et visiteurs.</w:t>
      </w:r>
    </w:p>
    <w:p w14:paraId="3EBE331E" w14:textId="77777777" w:rsidR="00191096" w:rsidRDefault="00191096" w:rsidP="008A1C49">
      <w:pPr>
        <w:pStyle w:val="Listepuces"/>
      </w:pPr>
      <w:r>
        <w:lastRenderedPageBreak/>
        <w:t>Donne les intérêts et éléments de valorisation des différents services TIC</w:t>
      </w:r>
      <w:r w:rsidR="00EC2AB8">
        <w:t xml:space="preserve"> de l'</w:t>
      </w:r>
      <w:proofErr w:type="spellStart"/>
      <w:r w:rsidR="00EC2AB8">
        <w:t>Hospitality</w:t>
      </w:r>
      <w:proofErr w:type="spellEnd"/>
      <w:r>
        <w:t>.</w:t>
      </w:r>
    </w:p>
    <w:p w14:paraId="21BBD22D" w14:textId="77777777" w:rsidR="000A1BD7" w:rsidRDefault="000A1BD7" w:rsidP="008A1C49">
      <w:pPr>
        <w:pStyle w:val="Listepuces"/>
      </w:pPr>
      <w:r>
        <w:t>Apporte des recommandations techniques dans la définition des infrastructures, réseaux et systèmes</w:t>
      </w:r>
      <w:r w:rsidR="00EC2AB8">
        <w:t xml:space="preserve"> intégrés dans l'immobilier</w:t>
      </w:r>
      <w:r w:rsidR="00191096">
        <w:t>, ainsi que dans les technologies à employer</w:t>
      </w:r>
      <w:r w:rsidR="00D84505">
        <w:t>, dans un cadre de construction neuve et de réhabilitation</w:t>
      </w:r>
      <w:r w:rsidR="00191096">
        <w:t>.</w:t>
      </w:r>
    </w:p>
    <w:p w14:paraId="3D7ADEBE" w14:textId="77777777" w:rsidR="00191096" w:rsidRPr="00F51806" w:rsidRDefault="00191096" w:rsidP="008A1C49">
      <w:pPr>
        <w:pStyle w:val="Listepuces"/>
      </w:pPr>
      <w:r>
        <w:t xml:space="preserve">Précise les règles </w:t>
      </w:r>
      <w:r w:rsidR="00EC2AB8">
        <w:t xml:space="preserve">recommandées </w:t>
      </w:r>
      <w:r>
        <w:t>d'organisation projet TIC, de gouvernance, de sécurité et d'exploitation des systèmes et services TIC et des données qu'ils génèrent</w:t>
      </w:r>
      <w:r w:rsidR="00EC2AB8">
        <w:t>.</w:t>
      </w:r>
    </w:p>
    <w:p w14:paraId="2DBFE30F" w14:textId="77777777" w:rsidR="006B2692" w:rsidRDefault="00DC0850" w:rsidP="00DC0850">
      <w:pPr>
        <w:pStyle w:val="Titre1"/>
      </w:pPr>
      <w:bookmarkStart w:id="17" w:name="_Toc507006480"/>
      <w:r>
        <w:t>les realités ecologiques des bâtiments</w:t>
      </w:r>
      <w:bookmarkEnd w:id="17"/>
    </w:p>
    <w:p w14:paraId="35768D97" w14:textId="77777777" w:rsidR="0071112C" w:rsidRDefault="003F3638" w:rsidP="00FA465A">
      <w:pPr>
        <w:pStyle w:val="Normal1"/>
      </w:pPr>
      <w:r>
        <w:t xml:space="preserve">Nous allons faire ici un panorama </w:t>
      </w:r>
      <w:r w:rsidR="0071112C">
        <w:t>des réalités écologiques soumises aux bâtiments en général</w:t>
      </w:r>
      <w:r w:rsidR="00003DB0">
        <w:t>, pour lesquels les TIC peuvent apporter des avancées importantes.</w:t>
      </w:r>
    </w:p>
    <w:p w14:paraId="2022BD36" w14:textId="77777777" w:rsidR="003F3638" w:rsidRDefault="0071112C" w:rsidP="00FA465A">
      <w:pPr>
        <w:pStyle w:val="Normal1"/>
      </w:pPr>
      <w:r>
        <w:t>Il n'y a pas à notre connaissance d'évaluation réalisée, propre aux bâtiments exploités dans les marchés de l'</w:t>
      </w:r>
      <w:proofErr w:type="spellStart"/>
      <w:r>
        <w:t>Hospitality</w:t>
      </w:r>
      <w:proofErr w:type="spellEnd"/>
      <w:r>
        <w:t>.</w:t>
      </w:r>
    </w:p>
    <w:p w14:paraId="6FC194E9" w14:textId="77777777" w:rsidR="0071112C" w:rsidRDefault="0071112C" w:rsidP="00FA465A">
      <w:pPr>
        <w:pStyle w:val="Normal1"/>
      </w:pPr>
      <w:r>
        <w:t>Ces bâtiments présentent une exploitation à mi-chemin entre celle de l'environnement tertiaire et celle de l'environnement résidentiel.</w:t>
      </w:r>
    </w:p>
    <w:p w14:paraId="707A95BE" w14:textId="77777777" w:rsidR="0071112C" w:rsidRPr="003F3638" w:rsidRDefault="0071112C" w:rsidP="00FA465A">
      <w:pPr>
        <w:pStyle w:val="Normal1"/>
      </w:pPr>
      <w:r>
        <w:t>En conséquence, il n'est pas impertinent de se baser sur les réalités et valeurs moyennes écologiques connues du tertiaire et du résidentiel, dont il est question ci-après, pour évaluer les réalités écologiques auxquel</w:t>
      </w:r>
      <w:r w:rsidR="00003DB0">
        <w:t>le</w:t>
      </w:r>
      <w:r>
        <w:t>s sont confrontés les bâtiments des marchés de l'</w:t>
      </w:r>
      <w:proofErr w:type="spellStart"/>
      <w:r>
        <w:t>Hospitality</w:t>
      </w:r>
      <w:proofErr w:type="spellEnd"/>
    </w:p>
    <w:p w14:paraId="29CF97D4" w14:textId="77777777" w:rsidR="003F3638" w:rsidRDefault="003F3638" w:rsidP="00FA465A">
      <w:pPr>
        <w:pStyle w:val="Titre2"/>
      </w:pPr>
      <w:bookmarkStart w:id="18" w:name="_Toc507006481"/>
      <w:r>
        <w:t>Emission de G</w:t>
      </w:r>
      <w:r w:rsidR="0071112C">
        <w:t xml:space="preserve">az à </w:t>
      </w:r>
      <w:r>
        <w:t>E</w:t>
      </w:r>
      <w:r w:rsidR="0071112C">
        <w:t xml:space="preserve">ffet de </w:t>
      </w:r>
      <w:r>
        <w:t>S</w:t>
      </w:r>
      <w:r w:rsidR="0071112C">
        <w:t>erre</w:t>
      </w:r>
      <w:bookmarkEnd w:id="18"/>
    </w:p>
    <w:p w14:paraId="1C0078F5" w14:textId="77777777" w:rsidR="001E32A1" w:rsidRDefault="001E32A1" w:rsidP="001E32A1">
      <w:pPr>
        <w:pStyle w:val="Titre2"/>
      </w:pPr>
      <w:bookmarkStart w:id="19" w:name="_Toc507006482"/>
      <w:r>
        <w:t>Consommation et Gestion de l'Eau</w:t>
      </w:r>
      <w:bookmarkEnd w:id="19"/>
    </w:p>
    <w:p w14:paraId="592D19C8" w14:textId="77777777" w:rsidR="001E32A1" w:rsidRDefault="001E32A1" w:rsidP="001E32A1">
      <w:pPr>
        <w:pStyle w:val="Titre2"/>
      </w:pPr>
      <w:bookmarkStart w:id="20" w:name="_Toc507006483"/>
      <w:r>
        <w:t>Notions d'Energie Grise et d'Energie Primaire</w:t>
      </w:r>
      <w:bookmarkEnd w:id="20"/>
    </w:p>
    <w:p w14:paraId="3242F223" w14:textId="77777777" w:rsidR="001E32A1" w:rsidRDefault="003F3638" w:rsidP="001E32A1">
      <w:pPr>
        <w:pStyle w:val="Titre2"/>
      </w:pPr>
      <w:bookmarkStart w:id="21" w:name="_Toc507006484"/>
      <w:r>
        <w:t>Bilan Carbone d'un Bâtiment</w:t>
      </w:r>
      <w:bookmarkEnd w:id="21"/>
    </w:p>
    <w:p w14:paraId="4D4FF272" w14:textId="77777777" w:rsidR="003F3638" w:rsidRDefault="003F3638" w:rsidP="003F3638">
      <w:pPr>
        <w:pStyle w:val="Titre2"/>
      </w:pPr>
      <w:bookmarkStart w:id="22" w:name="_Toc507006485"/>
      <w:r>
        <w:t>Consommation d'Energie du Bâtiment</w:t>
      </w:r>
      <w:bookmarkEnd w:id="22"/>
    </w:p>
    <w:p w14:paraId="0F14CF11" w14:textId="77777777" w:rsidR="0071112C" w:rsidRPr="0071112C" w:rsidRDefault="0071112C" w:rsidP="00FA465A">
      <w:pPr>
        <w:pStyle w:val="Titre3"/>
      </w:pPr>
      <w:bookmarkStart w:id="23" w:name="_Toc507006486"/>
      <w:r w:rsidRPr="0071112C">
        <w:lastRenderedPageBreak/>
        <w:t xml:space="preserve">Consommation </w:t>
      </w:r>
      <w:r w:rsidR="00534498">
        <w:t xml:space="preserve">d'Energie </w:t>
      </w:r>
      <w:r w:rsidR="00FA465A">
        <w:t>des Systèmes Soumis aux Réglementations Thermiques</w:t>
      </w:r>
      <w:bookmarkEnd w:id="23"/>
    </w:p>
    <w:p w14:paraId="2C5875E0" w14:textId="77777777" w:rsidR="003F3638" w:rsidRDefault="003F3638" w:rsidP="00FA465A">
      <w:pPr>
        <w:pStyle w:val="Titre3"/>
      </w:pPr>
      <w:bookmarkStart w:id="24" w:name="_Toc507006487"/>
      <w:r>
        <w:t>Consommation Electrique des TIC</w:t>
      </w:r>
      <w:bookmarkEnd w:id="24"/>
    </w:p>
    <w:p w14:paraId="58AEDCC7" w14:textId="77777777" w:rsidR="00003DB0" w:rsidRDefault="00003DB0" w:rsidP="00003DB0">
      <w:pPr>
        <w:pStyle w:val="Titre2"/>
      </w:pPr>
      <w:bookmarkStart w:id="25" w:name="_Toc507006488"/>
      <w:r>
        <w:t>Taux d'</w:t>
      </w:r>
      <w:r w:rsidR="00534498">
        <w:t>Occupation des Espaces</w:t>
      </w:r>
      <w:bookmarkEnd w:id="25"/>
    </w:p>
    <w:p w14:paraId="4758A64B" w14:textId="77777777" w:rsidR="00DC0850" w:rsidRDefault="00DC0850" w:rsidP="00DC0850">
      <w:pPr>
        <w:pStyle w:val="Titre1"/>
      </w:pPr>
      <w:bookmarkStart w:id="26" w:name="_Toc507006489"/>
      <w:r>
        <w:t>Etat des reglementations et labels ecologiques des bâtiments</w:t>
      </w:r>
      <w:bookmarkEnd w:id="26"/>
    </w:p>
    <w:p w14:paraId="2EF06995" w14:textId="77777777" w:rsidR="00DC0850" w:rsidRDefault="00FA465A" w:rsidP="00734760">
      <w:pPr>
        <w:pStyle w:val="Titre2"/>
      </w:pPr>
      <w:bookmarkStart w:id="27" w:name="_Toc507006490"/>
      <w:r>
        <w:t>La Réglementation Thermique RT 2012</w:t>
      </w:r>
      <w:bookmarkEnd w:id="27"/>
    </w:p>
    <w:p w14:paraId="580F46E7" w14:textId="77777777" w:rsidR="00FA465A" w:rsidRDefault="00FA465A" w:rsidP="00FA465A">
      <w:pPr>
        <w:pStyle w:val="Titre2"/>
      </w:pPr>
      <w:bookmarkStart w:id="28" w:name="_Toc507006491"/>
      <w:r>
        <w:t>La Future Réglementation Thermique RT 2020</w:t>
      </w:r>
      <w:bookmarkEnd w:id="28"/>
    </w:p>
    <w:p w14:paraId="5D1FFA96" w14:textId="77777777" w:rsidR="00FA465A" w:rsidRDefault="00FA465A" w:rsidP="00FA465A">
      <w:pPr>
        <w:pStyle w:val="Titre2"/>
      </w:pPr>
      <w:bookmarkStart w:id="29" w:name="_Toc507006492"/>
      <w:r>
        <w:t>La Future Réglementation Carbone</w:t>
      </w:r>
      <w:bookmarkEnd w:id="29"/>
    </w:p>
    <w:p w14:paraId="2EDD3132" w14:textId="77777777" w:rsidR="00FA465A" w:rsidRDefault="00FA465A" w:rsidP="00FA465A">
      <w:pPr>
        <w:pStyle w:val="Titre2"/>
      </w:pPr>
      <w:bookmarkStart w:id="30" w:name="_Toc507006493"/>
      <w:r>
        <w:t>Les Principaux Labels Ecoresponsables</w:t>
      </w:r>
      <w:bookmarkEnd w:id="30"/>
    </w:p>
    <w:p w14:paraId="76B529CC" w14:textId="77777777" w:rsidR="00357BDB" w:rsidRPr="00357BDB" w:rsidRDefault="00357BDB" w:rsidP="00734760">
      <w:pPr>
        <w:pStyle w:val="Normal2"/>
      </w:pPr>
      <w:r>
        <w:t>Ce paragraphe a pour objectif de dresser un panorama simplifié des principaux labels écoresponsables concernant les bâtiments et de préciser leurs critères d'appréciation d'écoresponsabilité, dont notamment ceux pour les lesquels les TIC apportent des avancées.</w:t>
      </w:r>
    </w:p>
    <w:p w14:paraId="1F1160C3" w14:textId="77777777" w:rsidR="00FA465A" w:rsidRDefault="00FB1139" w:rsidP="00734760">
      <w:pPr>
        <w:pStyle w:val="Titre3"/>
      </w:pPr>
      <w:bookmarkStart w:id="31" w:name="_Toc507006494"/>
      <w:r>
        <w:t>Le Label HQE-</w:t>
      </w:r>
      <w:proofErr w:type="spellStart"/>
      <w:r>
        <w:t>Certivéa</w:t>
      </w:r>
      <w:bookmarkEnd w:id="31"/>
      <w:proofErr w:type="spellEnd"/>
    </w:p>
    <w:p w14:paraId="78B9D0CF" w14:textId="77777777" w:rsidR="00FB1139" w:rsidRDefault="00FB1139" w:rsidP="00FB1139">
      <w:pPr>
        <w:pStyle w:val="Titre3"/>
      </w:pPr>
      <w:bookmarkStart w:id="32" w:name="_Toc507006495"/>
      <w:r>
        <w:t xml:space="preserve">Le Label BBC </w:t>
      </w:r>
      <w:proofErr w:type="spellStart"/>
      <w:r>
        <w:t>Effinergie</w:t>
      </w:r>
      <w:bookmarkEnd w:id="32"/>
      <w:proofErr w:type="spellEnd"/>
    </w:p>
    <w:p w14:paraId="0B8C8957" w14:textId="77777777" w:rsidR="00FB1139" w:rsidRPr="00FB1139" w:rsidRDefault="00FB1139" w:rsidP="00FB1139">
      <w:pPr>
        <w:pStyle w:val="Titre3"/>
      </w:pPr>
      <w:bookmarkStart w:id="33" w:name="_Toc507006496"/>
      <w:r>
        <w:t>Les Labels Haute Performance Energétique</w:t>
      </w:r>
      <w:bookmarkEnd w:id="33"/>
    </w:p>
    <w:p w14:paraId="297D9710" w14:textId="77777777" w:rsidR="00FB1139" w:rsidRPr="00FB1139" w:rsidRDefault="00FB1139" w:rsidP="00FB1139">
      <w:pPr>
        <w:pStyle w:val="Titre3"/>
      </w:pPr>
      <w:bookmarkStart w:id="34" w:name="_Toc507006497"/>
      <w:r>
        <w:t>Le Label BBCA Bâtiment Bas Carbone</w:t>
      </w:r>
      <w:bookmarkEnd w:id="34"/>
    </w:p>
    <w:p w14:paraId="52190D17" w14:textId="77777777" w:rsidR="00FB1139" w:rsidRPr="00FB1139" w:rsidRDefault="00FB1139" w:rsidP="00FB1139">
      <w:pPr>
        <w:pStyle w:val="Titre3"/>
      </w:pPr>
      <w:bookmarkStart w:id="35" w:name="_Toc507006498"/>
      <w:r>
        <w:lastRenderedPageBreak/>
        <w:t>Le Label Britannique BREEAM</w:t>
      </w:r>
      <w:bookmarkEnd w:id="35"/>
    </w:p>
    <w:p w14:paraId="261801C0" w14:textId="77777777" w:rsidR="00FB1139" w:rsidRPr="00FB1139" w:rsidRDefault="00FB1139" w:rsidP="00FB1139">
      <w:pPr>
        <w:pStyle w:val="Titre3"/>
      </w:pPr>
      <w:bookmarkStart w:id="36" w:name="_Toc507006499"/>
      <w:r>
        <w:t>Le Label Américain LEED</w:t>
      </w:r>
      <w:bookmarkEnd w:id="36"/>
    </w:p>
    <w:p w14:paraId="0207E6CA" w14:textId="77777777" w:rsidR="00DC0850" w:rsidRDefault="00DC0850" w:rsidP="00DC0850">
      <w:pPr>
        <w:pStyle w:val="Titre1"/>
      </w:pPr>
      <w:bookmarkStart w:id="37" w:name="_Toc507006500"/>
      <w:r>
        <w:t>principes des labels r2s et r2g et du RGPD</w:t>
      </w:r>
      <w:bookmarkEnd w:id="37"/>
    </w:p>
    <w:p w14:paraId="042D842A" w14:textId="77777777" w:rsidR="00DC0850" w:rsidRDefault="00FB1139" w:rsidP="00734760">
      <w:pPr>
        <w:pStyle w:val="Titre2"/>
      </w:pPr>
      <w:bookmarkStart w:id="38" w:name="_Toc507006501"/>
      <w:r>
        <w:t>Les Principes du Label R2S</w:t>
      </w:r>
      <w:bookmarkEnd w:id="38"/>
    </w:p>
    <w:p w14:paraId="6133FC40" w14:textId="77777777" w:rsidR="00FB1139" w:rsidRDefault="00FB1139" w:rsidP="00734760">
      <w:pPr>
        <w:pStyle w:val="Titre2"/>
      </w:pPr>
      <w:bookmarkStart w:id="39" w:name="_Toc507006502"/>
      <w:r>
        <w:t>Les principes du Labels R2G</w:t>
      </w:r>
      <w:bookmarkEnd w:id="39"/>
    </w:p>
    <w:p w14:paraId="22610E8A" w14:textId="77777777" w:rsidR="00FB1139" w:rsidRDefault="00FB1139" w:rsidP="00FB1139">
      <w:pPr>
        <w:pStyle w:val="Titre2"/>
      </w:pPr>
      <w:bookmarkStart w:id="40" w:name="_Toc507006503"/>
      <w:r>
        <w:t>Présentation du Règlement Général de Protection des Données</w:t>
      </w:r>
      <w:bookmarkEnd w:id="40"/>
    </w:p>
    <w:p w14:paraId="007792E3" w14:textId="77777777" w:rsidR="00DC0850" w:rsidRDefault="00DC0850" w:rsidP="00DC0850">
      <w:pPr>
        <w:pStyle w:val="Titre1"/>
      </w:pPr>
      <w:bookmarkStart w:id="41" w:name="_Toc507006504"/>
      <w:r>
        <w:t>les marchés de l'hospitality</w:t>
      </w:r>
      <w:bookmarkEnd w:id="41"/>
    </w:p>
    <w:p w14:paraId="064ABE46" w14:textId="77777777" w:rsidR="00DC0850" w:rsidRDefault="0064595E" w:rsidP="00734760">
      <w:pPr>
        <w:pStyle w:val="Titre2"/>
      </w:pPr>
      <w:bookmarkStart w:id="42" w:name="_Toc507006505"/>
      <w:proofErr w:type="spellStart"/>
      <w:r>
        <w:t>Hospitality</w:t>
      </w:r>
      <w:proofErr w:type="spellEnd"/>
      <w:r>
        <w:t xml:space="preserve"> de Tourisme</w:t>
      </w:r>
      <w:bookmarkEnd w:id="42"/>
    </w:p>
    <w:p w14:paraId="7C72328F" w14:textId="77777777" w:rsidR="0064595E" w:rsidRDefault="0064595E" w:rsidP="00734760">
      <w:pPr>
        <w:pStyle w:val="Titre3"/>
      </w:pPr>
      <w:bookmarkStart w:id="43" w:name="_Toc507006506"/>
      <w:r>
        <w:t>Hôtellerie</w:t>
      </w:r>
      <w:bookmarkEnd w:id="43"/>
    </w:p>
    <w:p w14:paraId="440A86F3" w14:textId="77777777" w:rsidR="00940738" w:rsidRPr="00734760" w:rsidRDefault="00940738" w:rsidP="00734760">
      <w:pPr>
        <w:pStyle w:val="Normal3"/>
      </w:pPr>
      <w:commentRangeStart w:id="44"/>
      <w:r w:rsidRPr="00734760">
        <w:t>Faut-il introduire des distinctions en fonction du niveau gamme du service hôtelier ?</w:t>
      </w:r>
      <w:commentRangeEnd w:id="44"/>
      <w:r w:rsidR="009E3509">
        <w:rPr>
          <w:rStyle w:val="Marquedecommentaire"/>
          <w:rFonts w:ascii="Times" w:hAnsi="Times" w:cs="Times"/>
        </w:rPr>
        <w:commentReference w:id="44"/>
      </w:r>
    </w:p>
    <w:p w14:paraId="62E8018D" w14:textId="77777777" w:rsidR="0064595E" w:rsidRDefault="0064595E" w:rsidP="0064595E">
      <w:pPr>
        <w:pStyle w:val="Titre3"/>
      </w:pPr>
      <w:bookmarkStart w:id="45" w:name="_Toc507006507"/>
      <w:r>
        <w:t>Villages Vacances</w:t>
      </w:r>
      <w:bookmarkEnd w:id="45"/>
    </w:p>
    <w:p w14:paraId="79905FED" w14:textId="77777777" w:rsidR="0064595E" w:rsidRDefault="0064595E" w:rsidP="0064595E">
      <w:pPr>
        <w:pStyle w:val="Titre3"/>
      </w:pPr>
      <w:bookmarkStart w:id="46" w:name="_Toc507006508"/>
      <w:r>
        <w:t>Structure d'Hébergement de Plein Air</w:t>
      </w:r>
      <w:bookmarkEnd w:id="46"/>
    </w:p>
    <w:p w14:paraId="32BD01E8" w14:textId="77777777" w:rsidR="008251E1" w:rsidRDefault="008251E1" w:rsidP="008251E1">
      <w:pPr>
        <w:pStyle w:val="Titre3"/>
      </w:pPr>
      <w:bookmarkStart w:id="47" w:name="_Toc507006509"/>
      <w:commentRangeStart w:id="48"/>
      <w:r>
        <w:t>Centres de Loisirs et Parc d'Attractions</w:t>
      </w:r>
      <w:r w:rsidR="00357BDB">
        <w:t xml:space="preserve"> ?</w:t>
      </w:r>
      <w:bookmarkEnd w:id="47"/>
    </w:p>
    <w:p w14:paraId="17FEF009" w14:textId="77777777" w:rsidR="00357BDB" w:rsidRDefault="00357BDB" w:rsidP="00357BDB">
      <w:pPr>
        <w:pStyle w:val="Titre3"/>
      </w:pPr>
      <w:bookmarkStart w:id="49" w:name="_Toc507006510"/>
      <w:r>
        <w:t>Structures Evènementielles Culturelles et Sportives ?</w:t>
      </w:r>
      <w:bookmarkEnd w:id="49"/>
    </w:p>
    <w:p w14:paraId="2A4B3913" w14:textId="77777777" w:rsidR="00357BDB" w:rsidRPr="00357BDB" w:rsidRDefault="00357BDB" w:rsidP="00357BDB">
      <w:pPr>
        <w:pStyle w:val="Titre3"/>
      </w:pPr>
      <w:bookmarkStart w:id="50" w:name="_Toc507006511"/>
      <w:r>
        <w:t>Ports de Plaisance ?</w:t>
      </w:r>
      <w:commentRangeEnd w:id="48"/>
      <w:r w:rsidR="009E3509">
        <w:rPr>
          <w:rStyle w:val="Marquedecommentaire"/>
          <w:rFonts w:ascii="Times" w:hAnsi="Times" w:cs="Times"/>
          <w:b w:val="0"/>
          <w:bCs w:val="0"/>
          <w:u w:val="none"/>
        </w:rPr>
        <w:commentReference w:id="48"/>
      </w:r>
      <w:bookmarkEnd w:id="50"/>
    </w:p>
    <w:p w14:paraId="22D96366" w14:textId="77777777" w:rsidR="0064595E" w:rsidRDefault="0064595E" w:rsidP="0064595E">
      <w:pPr>
        <w:pStyle w:val="Titre2"/>
      </w:pPr>
      <w:bookmarkStart w:id="51" w:name="_Toc507006512"/>
      <w:proofErr w:type="spellStart"/>
      <w:r>
        <w:lastRenderedPageBreak/>
        <w:t>Hospitality</w:t>
      </w:r>
      <w:proofErr w:type="spellEnd"/>
      <w:r>
        <w:t xml:space="preserve"> de Moyen et Long Séjour</w:t>
      </w:r>
      <w:bookmarkEnd w:id="51"/>
    </w:p>
    <w:p w14:paraId="08C6FD33" w14:textId="77777777" w:rsidR="0064595E" w:rsidRDefault="0064595E" w:rsidP="00734760">
      <w:pPr>
        <w:pStyle w:val="Titre3"/>
      </w:pPr>
      <w:bookmarkStart w:id="52" w:name="_Toc507006513"/>
      <w:r>
        <w:t>EHPAD</w:t>
      </w:r>
      <w:r w:rsidR="008251E1">
        <w:t>, MARPA</w:t>
      </w:r>
      <w:r>
        <w:t xml:space="preserve"> et Maisons de Retraite</w:t>
      </w:r>
      <w:bookmarkEnd w:id="52"/>
    </w:p>
    <w:p w14:paraId="54EC4965" w14:textId="77777777" w:rsidR="0064595E" w:rsidRDefault="0064595E" w:rsidP="00734760">
      <w:pPr>
        <w:pStyle w:val="Titre3"/>
      </w:pPr>
      <w:bookmarkStart w:id="53" w:name="_Toc507006514"/>
      <w:r>
        <w:t xml:space="preserve">Structures Médicalisées de </w:t>
      </w:r>
      <w:r w:rsidR="00357BDB">
        <w:t>Repos/</w:t>
      </w:r>
      <w:r>
        <w:t>Convalescence/Rééducation</w:t>
      </w:r>
      <w:bookmarkEnd w:id="53"/>
    </w:p>
    <w:p w14:paraId="07C8868E" w14:textId="77777777" w:rsidR="00357BDB" w:rsidRPr="00357BDB" w:rsidRDefault="00357BDB" w:rsidP="00734760">
      <w:pPr>
        <w:pStyle w:val="Titre3"/>
      </w:pPr>
      <w:bookmarkStart w:id="54" w:name="_Toc507006515"/>
      <w:r>
        <w:t>Résidences Séniors</w:t>
      </w:r>
      <w:bookmarkEnd w:id="54"/>
    </w:p>
    <w:p w14:paraId="32DEA76A" w14:textId="77777777" w:rsidR="00DC0850" w:rsidRDefault="00DC0850" w:rsidP="00DC0850">
      <w:pPr>
        <w:pStyle w:val="Titre1"/>
      </w:pPr>
      <w:bookmarkStart w:id="55" w:name="_Toc507006516"/>
      <w:r>
        <w:t xml:space="preserve">attentes de services </w:t>
      </w:r>
      <w:r w:rsidR="006F12D5">
        <w:t xml:space="preserve">TIC </w:t>
      </w:r>
      <w:r>
        <w:t>des donneurs d'ordre</w:t>
      </w:r>
      <w:bookmarkEnd w:id="55"/>
    </w:p>
    <w:p w14:paraId="22C95F55" w14:textId="77777777" w:rsidR="00940738" w:rsidRDefault="00940738" w:rsidP="00734760">
      <w:pPr>
        <w:pStyle w:val="Normal1"/>
      </w:pPr>
      <w:r>
        <w:t xml:space="preserve">Il s'agit ici pour les donneurs d'ordre d'établir une liste de leurs attentes de services pour lesquels les TIC sont susceptibles d'apporter une valeur ajoutée, que ce soit par les avancées écologiques apportées, par les nouveaux services apportés, par l'optimisation des </w:t>
      </w:r>
      <w:proofErr w:type="spellStart"/>
      <w:r>
        <w:t>process</w:t>
      </w:r>
      <w:proofErr w:type="spellEnd"/>
      <w:r>
        <w:t xml:space="preserve"> ou encore par l'optimisation de l'exploitation des ressources et des surfaces.</w:t>
      </w:r>
    </w:p>
    <w:p w14:paraId="225B00D8" w14:textId="77777777" w:rsidR="00940738" w:rsidRDefault="00940738" w:rsidP="00734760">
      <w:pPr>
        <w:pStyle w:val="Normal1"/>
      </w:pPr>
      <w:r>
        <w:t>Je propose d'établir une liste des attentes transversales que l'on retrouve sur tous les marchés de l'</w:t>
      </w:r>
      <w:proofErr w:type="spellStart"/>
      <w:r>
        <w:t>Hospitality</w:t>
      </w:r>
      <w:proofErr w:type="spellEnd"/>
      <w:r>
        <w:t xml:space="preserve"> ci-dessus, puis de réaliser </w:t>
      </w:r>
      <w:proofErr w:type="gramStart"/>
      <w:r>
        <w:t>une listes</w:t>
      </w:r>
      <w:proofErr w:type="gramEnd"/>
      <w:r>
        <w:t xml:space="preserve"> des attentes qui seraient spécifiques à certains marchés.</w:t>
      </w:r>
    </w:p>
    <w:p w14:paraId="183C2474" w14:textId="77777777" w:rsidR="00940738" w:rsidRDefault="00940738" w:rsidP="00734760">
      <w:pPr>
        <w:pStyle w:val="Titre2"/>
      </w:pPr>
      <w:bookmarkStart w:id="56" w:name="_Toc507006517"/>
      <w:r>
        <w:t>Attentes de Services Transversaux à tous les Marchés de l'</w:t>
      </w:r>
      <w:proofErr w:type="spellStart"/>
      <w:r>
        <w:t>Hospitality</w:t>
      </w:r>
      <w:bookmarkEnd w:id="56"/>
      <w:proofErr w:type="spellEnd"/>
    </w:p>
    <w:p w14:paraId="564F42A4" w14:textId="77777777" w:rsidR="00940738" w:rsidRDefault="00940738" w:rsidP="00940738">
      <w:pPr>
        <w:pStyle w:val="Titre2"/>
      </w:pPr>
      <w:bookmarkStart w:id="57" w:name="_Toc507006518"/>
      <w:r>
        <w:t>Attentes de Services Spécifiques à certains Marchés de l'</w:t>
      </w:r>
      <w:proofErr w:type="spellStart"/>
      <w:r>
        <w:t>Hospitality</w:t>
      </w:r>
      <w:bookmarkEnd w:id="57"/>
      <w:proofErr w:type="spellEnd"/>
    </w:p>
    <w:p w14:paraId="39BC78E0" w14:textId="77777777" w:rsidR="009E3509" w:rsidRPr="009E3509" w:rsidRDefault="009E3509" w:rsidP="009E3509">
      <w:pPr>
        <w:pStyle w:val="Normal2"/>
      </w:pPr>
      <w:r w:rsidRPr="005B1F80">
        <w:rPr>
          <w:rFonts w:eastAsia="Calibri"/>
        </w:rPr>
        <w:t>Gestion de la présence du client dans la chambre d'hôtel</w:t>
      </w:r>
      <w:r>
        <w:rPr>
          <w:rFonts w:eastAsia="Calibri"/>
        </w:rPr>
        <w:t xml:space="preserve"> et en EHPAD</w:t>
      </w:r>
    </w:p>
    <w:p w14:paraId="0E76076A" w14:textId="77777777" w:rsidR="00DC0850" w:rsidRDefault="00DC0850" w:rsidP="00DC0850">
      <w:pPr>
        <w:pStyle w:val="Titre1"/>
      </w:pPr>
      <w:bookmarkStart w:id="58" w:name="_Toc507006519"/>
      <w:r>
        <w:t>technologies en rupture et innovations</w:t>
      </w:r>
      <w:bookmarkEnd w:id="58"/>
    </w:p>
    <w:p w14:paraId="61071F69" w14:textId="77777777" w:rsidR="00DC0850" w:rsidRDefault="00734760" w:rsidP="00A35E7F">
      <w:pPr>
        <w:pStyle w:val="Titre2"/>
      </w:pPr>
      <w:bookmarkStart w:id="59" w:name="_Toc507006520"/>
      <w:r>
        <w:t>Infrastructures TIC</w:t>
      </w:r>
      <w:bookmarkEnd w:id="59"/>
    </w:p>
    <w:p w14:paraId="694CD7EF" w14:textId="77777777" w:rsidR="00734760" w:rsidRDefault="00734760" w:rsidP="00A35E7F">
      <w:pPr>
        <w:pStyle w:val="Titre2"/>
      </w:pPr>
      <w:bookmarkStart w:id="60" w:name="_Toc507006521"/>
      <w:r>
        <w:t>Réseaux TIC</w:t>
      </w:r>
      <w:bookmarkEnd w:id="60"/>
    </w:p>
    <w:p w14:paraId="4404CF08" w14:textId="77777777" w:rsidR="00734760" w:rsidRDefault="00734760" w:rsidP="00A35E7F">
      <w:pPr>
        <w:pStyle w:val="Titre2"/>
      </w:pPr>
      <w:bookmarkStart w:id="61" w:name="_Toc507006522"/>
      <w:r>
        <w:t>Systèmes et Applications TIC</w:t>
      </w:r>
      <w:bookmarkEnd w:id="61"/>
    </w:p>
    <w:p w14:paraId="07872C45" w14:textId="77777777" w:rsidR="00734760" w:rsidRPr="00734760" w:rsidRDefault="00734760" w:rsidP="00A35E7F">
      <w:pPr>
        <w:pStyle w:val="Titre2"/>
      </w:pPr>
      <w:bookmarkStart w:id="62" w:name="_Toc507006523"/>
      <w:r>
        <w:lastRenderedPageBreak/>
        <w:t>Objets Connectés</w:t>
      </w:r>
      <w:bookmarkEnd w:id="62"/>
    </w:p>
    <w:p w14:paraId="67B9F5AE" w14:textId="77777777" w:rsidR="00DC0850" w:rsidRDefault="00DC0850" w:rsidP="00DC0850">
      <w:pPr>
        <w:pStyle w:val="Titre1"/>
      </w:pPr>
      <w:bookmarkStart w:id="63" w:name="_Toc507006524"/>
      <w:r>
        <w:t>familles et natures des services tic suivant leurs usagers</w:t>
      </w:r>
      <w:bookmarkEnd w:id="63"/>
    </w:p>
    <w:p w14:paraId="64131144" w14:textId="77777777" w:rsidR="00734760" w:rsidRDefault="00734760" w:rsidP="00734760">
      <w:pPr>
        <w:pStyle w:val="Titre2"/>
      </w:pPr>
      <w:bookmarkStart w:id="64" w:name="_Toc507006525"/>
      <w:r>
        <w:t>Famille des Services TIC au Bâtiment</w:t>
      </w:r>
      <w:bookmarkEnd w:id="64"/>
    </w:p>
    <w:p w14:paraId="4A8A3D9C" w14:textId="77777777" w:rsidR="00481BA7" w:rsidRPr="00481BA7" w:rsidRDefault="00481BA7" w:rsidP="00481BA7">
      <w:pPr>
        <w:pStyle w:val="Normal2"/>
      </w:pPr>
      <w:r>
        <w:t>Il s'agit de tous les services TIC concernant le bâti, sa sureté, sécurité, gestion technique, protection, et intégrés au bâti : services de connectivité sans fil, services d'acheminement de liaisons, services de connectivité réseau.</w:t>
      </w:r>
    </w:p>
    <w:p w14:paraId="346A76B2" w14:textId="77777777" w:rsidR="00734760" w:rsidRDefault="00734760" w:rsidP="00734760">
      <w:pPr>
        <w:pStyle w:val="Titre2"/>
      </w:pPr>
      <w:bookmarkStart w:id="65" w:name="_Toc507006526"/>
      <w:r>
        <w:t>Famille des Services TIC aux Exploitants</w:t>
      </w:r>
      <w:bookmarkEnd w:id="65"/>
    </w:p>
    <w:p w14:paraId="73584927" w14:textId="77777777" w:rsidR="00481BA7" w:rsidRPr="00481BA7" w:rsidRDefault="00481BA7" w:rsidP="00481BA7">
      <w:pPr>
        <w:pStyle w:val="Normal2"/>
      </w:pPr>
      <w:r>
        <w:t xml:space="preserve">Il s'agit de tous les services utilisés par les personnels et prestataires en charge de l'exploitation de la structure </w:t>
      </w:r>
      <w:proofErr w:type="spellStart"/>
      <w:r>
        <w:t>Hospitality</w:t>
      </w:r>
      <w:proofErr w:type="spellEnd"/>
    </w:p>
    <w:p w14:paraId="1CFB49BE" w14:textId="77777777" w:rsidR="00734760" w:rsidRDefault="00734760" w:rsidP="00734760">
      <w:pPr>
        <w:pStyle w:val="Titre2"/>
      </w:pPr>
      <w:bookmarkStart w:id="66" w:name="_Toc507006527"/>
      <w:r>
        <w:t>Famille des Services TIC aux Clients et Résidents</w:t>
      </w:r>
      <w:bookmarkEnd w:id="66"/>
    </w:p>
    <w:p w14:paraId="6F48B924" w14:textId="77777777" w:rsidR="00481BA7" w:rsidRPr="00481BA7" w:rsidRDefault="00481BA7" w:rsidP="00481BA7">
      <w:pPr>
        <w:pStyle w:val="Normal2"/>
      </w:pPr>
      <w:r>
        <w:t xml:space="preserve">Il s'agit de tous les services TIC à destination des clients et résidents, qu'ils soient exploités dans les espaces privés (chambre, logement) ou dans les espaces communs </w:t>
      </w:r>
    </w:p>
    <w:p w14:paraId="53F37FFB" w14:textId="77777777" w:rsidR="00DC0850" w:rsidRDefault="00DC0850" w:rsidP="00DC0850">
      <w:pPr>
        <w:pStyle w:val="Titre1"/>
      </w:pPr>
      <w:bookmarkStart w:id="67" w:name="_Toc507006528"/>
      <w:r>
        <w:t>elements de valorisation des services tic</w:t>
      </w:r>
      <w:bookmarkEnd w:id="67"/>
    </w:p>
    <w:p w14:paraId="3F819B39" w14:textId="77777777" w:rsidR="00DC0850" w:rsidRDefault="00734760" w:rsidP="00DC0850">
      <w:pPr>
        <w:pStyle w:val="Normal1"/>
      </w:pPr>
      <w:r>
        <w:t>Il s'agit ici d'indiquer qu'elles sont les éléments de valorisation des services TIC de chacune des familles et services listés dans le paragraphe précédent.</w:t>
      </w:r>
    </w:p>
    <w:p w14:paraId="6A2CA7C8" w14:textId="77777777" w:rsidR="00734760" w:rsidRDefault="00734760" w:rsidP="00DC0850">
      <w:pPr>
        <w:pStyle w:val="Normal1"/>
      </w:pPr>
      <w:proofErr w:type="gramStart"/>
      <w:r>
        <w:t>Ces élément</w:t>
      </w:r>
      <w:proofErr w:type="gramEnd"/>
      <w:r>
        <w:t xml:space="preserve"> de valorisation peuvent s'exprimer en termes :</w:t>
      </w:r>
    </w:p>
    <w:p w14:paraId="4E2D87D6" w14:textId="77777777" w:rsidR="00734760" w:rsidRDefault="001E5B33" w:rsidP="00A35E7F">
      <w:pPr>
        <w:pStyle w:val="Listepuces"/>
      </w:pPr>
      <w:r>
        <w:t>De r</w:t>
      </w:r>
      <w:r w:rsidR="00734760">
        <w:t>etour sur investissement par économie d'exploitation</w:t>
      </w:r>
    </w:p>
    <w:p w14:paraId="43C0F0F6" w14:textId="77777777" w:rsidR="001E5B33" w:rsidRDefault="001E5B33" w:rsidP="00A35E7F">
      <w:pPr>
        <w:pStyle w:val="Listepuces"/>
      </w:pPr>
      <w:r>
        <w:t>D'économie d'énergie</w:t>
      </w:r>
    </w:p>
    <w:p w14:paraId="5BE8ED80" w14:textId="77777777" w:rsidR="001E5B33" w:rsidRDefault="001E5B33" w:rsidP="00A35E7F">
      <w:pPr>
        <w:pStyle w:val="Listepuces"/>
      </w:pPr>
      <w:r>
        <w:t xml:space="preserve">D'une meilleure appréciation par </w:t>
      </w:r>
      <w:proofErr w:type="gramStart"/>
      <w:r>
        <w:t>les labels écoresponsable</w:t>
      </w:r>
      <w:proofErr w:type="gramEnd"/>
      <w:r>
        <w:t>.</w:t>
      </w:r>
    </w:p>
    <w:p w14:paraId="11EC2311" w14:textId="77777777" w:rsidR="001E5B33" w:rsidRDefault="001E5B33" w:rsidP="00A35E7F">
      <w:pPr>
        <w:pStyle w:val="Listepuces"/>
      </w:pPr>
      <w:r>
        <w:t>D'image de marque</w:t>
      </w:r>
    </w:p>
    <w:p w14:paraId="2B09F54E" w14:textId="77777777" w:rsidR="001E5B33" w:rsidRDefault="001E5B33" w:rsidP="00A35E7F">
      <w:pPr>
        <w:pStyle w:val="Listepuces"/>
      </w:pPr>
      <w:r>
        <w:t>D'amélioration de la Responsabilité Sociétale et Environnementale</w:t>
      </w:r>
    </w:p>
    <w:p w14:paraId="381478AB" w14:textId="77777777" w:rsidR="001E5B33" w:rsidRDefault="001E5B33" w:rsidP="00A35E7F">
      <w:pPr>
        <w:pStyle w:val="Listepuces"/>
      </w:pPr>
      <w:r>
        <w:t>De distinction de l'offre par l'apport de services originaux et utiles</w:t>
      </w:r>
    </w:p>
    <w:p w14:paraId="04660EF8" w14:textId="77777777" w:rsidR="001E5B33" w:rsidRDefault="001E5B33" w:rsidP="00A35E7F">
      <w:pPr>
        <w:pStyle w:val="Listepuces"/>
      </w:pPr>
      <w:r>
        <w:t>Etc.</w:t>
      </w:r>
    </w:p>
    <w:p w14:paraId="5A58E136" w14:textId="77777777" w:rsidR="001E5B33" w:rsidRDefault="001E5B33" w:rsidP="001E5B33">
      <w:pPr>
        <w:pStyle w:val="Titre2"/>
      </w:pPr>
      <w:bookmarkStart w:id="68" w:name="_Toc507006529"/>
      <w:r>
        <w:lastRenderedPageBreak/>
        <w:t>Valorisation des Services TIC au Bâtiment</w:t>
      </w:r>
      <w:bookmarkEnd w:id="68"/>
    </w:p>
    <w:p w14:paraId="1EC4B966" w14:textId="77777777" w:rsidR="001E5B33" w:rsidRDefault="001E5B33" w:rsidP="001E5B33">
      <w:pPr>
        <w:pStyle w:val="Titre2"/>
      </w:pPr>
      <w:bookmarkStart w:id="69" w:name="_Toc507006530"/>
      <w:r>
        <w:t>Valorisation des Services TIC aux Exploitants</w:t>
      </w:r>
      <w:bookmarkEnd w:id="69"/>
    </w:p>
    <w:p w14:paraId="7C093D4A" w14:textId="77777777" w:rsidR="001E5B33" w:rsidRPr="00734760" w:rsidRDefault="001E5B33" w:rsidP="001E5B33">
      <w:pPr>
        <w:pStyle w:val="Titre2"/>
      </w:pPr>
      <w:bookmarkStart w:id="70" w:name="_Toc507006531"/>
      <w:r>
        <w:t>Valorisation des Services TIC aux Clients et Résidents</w:t>
      </w:r>
      <w:bookmarkEnd w:id="70"/>
    </w:p>
    <w:p w14:paraId="09814BC7" w14:textId="77777777" w:rsidR="00DC0850" w:rsidRDefault="00DC0850" w:rsidP="00DC0850">
      <w:pPr>
        <w:pStyle w:val="Titre1"/>
      </w:pPr>
      <w:bookmarkStart w:id="71" w:name="_Toc507006532"/>
      <w:r>
        <w:t xml:space="preserve">recommandations </w:t>
      </w:r>
      <w:r w:rsidR="00481BA7">
        <w:t>techniques des</w:t>
      </w:r>
      <w:r>
        <w:t xml:space="preserve"> infrastructures, réseaux et systèmes tic</w:t>
      </w:r>
      <w:bookmarkEnd w:id="71"/>
    </w:p>
    <w:p w14:paraId="4044C990" w14:textId="77777777" w:rsidR="001E5B33" w:rsidRDefault="001E5B33" w:rsidP="00A35E7F">
      <w:pPr>
        <w:pStyle w:val="Normal1"/>
      </w:pPr>
      <w:r>
        <w:t xml:space="preserve">Les recommandations technologiques dépendent à la fois du marché </w:t>
      </w:r>
      <w:proofErr w:type="spellStart"/>
      <w:r>
        <w:t>Hospitality</w:t>
      </w:r>
      <w:proofErr w:type="spellEnd"/>
      <w:r>
        <w:t xml:space="preserve"> concerné et du contexte de construction neuve ou de réhabilitation du bâtiment.</w:t>
      </w:r>
    </w:p>
    <w:p w14:paraId="29F582F7" w14:textId="77777777" w:rsidR="001E5B33" w:rsidRDefault="001E5B33" w:rsidP="00A35E7F">
      <w:pPr>
        <w:pStyle w:val="Normal1"/>
      </w:pPr>
      <w:r>
        <w:t>Il s'agit ici de parler de technologies de façon très allégée, l'objectif étant d'évoquer les tec</w:t>
      </w:r>
      <w:r w:rsidR="009E3509">
        <w:t>h</w:t>
      </w:r>
      <w:r>
        <w:t>nologies les mieux adaptés aux besoins et contextes, pas de recommandation pour je ne sais quel système propriétaire, il faut rester générique et appliquer les préceptes de base du R2S dans les recommandations : application des standards publics internationaux, interopérabilité et indépendance des 3 couches du label R2S.</w:t>
      </w:r>
    </w:p>
    <w:p w14:paraId="4AADF58D" w14:textId="77777777" w:rsidR="001E5B33" w:rsidRDefault="001E5B33" w:rsidP="001E5B33">
      <w:pPr>
        <w:pStyle w:val="Titre2"/>
      </w:pPr>
      <w:bookmarkStart w:id="72" w:name="_Toc507006533"/>
      <w:r>
        <w:t>Recommandations d'Infrastructure</w:t>
      </w:r>
      <w:r w:rsidR="00A35E7F">
        <w:t>s</w:t>
      </w:r>
      <w:r>
        <w:t xml:space="preserve"> TIC</w:t>
      </w:r>
      <w:bookmarkEnd w:id="72"/>
    </w:p>
    <w:p w14:paraId="0EB2086E" w14:textId="77777777" w:rsidR="001E5B33" w:rsidRDefault="00A35E7F" w:rsidP="001E5B33">
      <w:pPr>
        <w:pStyle w:val="Titre2"/>
      </w:pPr>
      <w:bookmarkStart w:id="73" w:name="_Toc507006534"/>
      <w:r>
        <w:t>Recommandations de Réseaux TIC</w:t>
      </w:r>
      <w:bookmarkEnd w:id="73"/>
    </w:p>
    <w:p w14:paraId="5EFA0E25" w14:textId="77777777" w:rsidR="001E5B33" w:rsidRPr="00734760" w:rsidRDefault="00A35E7F" w:rsidP="001E5B33">
      <w:pPr>
        <w:pStyle w:val="Titre2"/>
      </w:pPr>
      <w:bookmarkStart w:id="74" w:name="_Toc507006535"/>
      <w:r>
        <w:t>Recommandations de Systèmes TIC et des Services Associés</w:t>
      </w:r>
      <w:bookmarkEnd w:id="74"/>
    </w:p>
    <w:p w14:paraId="39FD8565" w14:textId="77777777" w:rsidR="001E5B33" w:rsidRPr="001E5B33" w:rsidRDefault="001E5B33" w:rsidP="00A35E7F">
      <w:pPr>
        <w:pStyle w:val="Normal1"/>
      </w:pPr>
    </w:p>
    <w:p w14:paraId="4DF3595E" w14:textId="77777777" w:rsidR="00734760" w:rsidRDefault="00734760" w:rsidP="00734760">
      <w:pPr>
        <w:pStyle w:val="Titre1"/>
        <w:rPr>
          <w:rFonts w:eastAsia="Calibri"/>
        </w:rPr>
      </w:pPr>
      <w:bookmarkStart w:id="75" w:name="_Toc507006536"/>
      <w:r>
        <w:rPr>
          <w:rFonts w:eastAsia="Calibri"/>
        </w:rPr>
        <w:t>SECURITE DES DONNES ET DES SERVICES TIC</w:t>
      </w:r>
      <w:bookmarkEnd w:id="75"/>
    </w:p>
    <w:p w14:paraId="0BB857A6" w14:textId="77777777" w:rsidR="00A35E7F" w:rsidRDefault="00A35E7F" w:rsidP="00A35E7F">
      <w:pPr>
        <w:pStyle w:val="Normal1"/>
        <w:rPr>
          <w:rFonts w:eastAsia="Calibri"/>
        </w:rPr>
      </w:pPr>
      <w:r>
        <w:rPr>
          <w:rFonts w:eastAsia="Calibri"/>
        </w:rPr>
        <w:t>Il s'agit ici d'aborder les aspects de continuité fonctionnelle et de sécurisation d'accès et des données</w:t>
      </w:r>
      <w:r w:rsidR="009E3509">
        <w:rPr>
          <w:rFonts w:eastAsia="Calibri"/>
        </w:rPr>
        <w:t>.</w:t>
      </w:r>
    </w:p>
    <w:p w14:paraId="3A072F61" w14:textId="77777777" w:rsidR="009E3509" w:rsidRPr="005B1F80" w:rsidRDefault="009E3509" w:rsidP="00815CFA">
      <w:pPr>
        <w:pStyle w:val="Normal1"/>
        <w:rPr>
          <w:rFonts w:eastAsia="Calibri"/>
        </w:rPr>
      </w:pPr>
      <w:r w:rsidRPr="005B1F80">
        <w:rPr>
          <w:rFonts w:eastAsia="Calibri"/>
        </w:rPr>
        <w:t>Définition des niveaux de sécurité exigibles dans le bâtiment. Quels sont les cas d'utilisation ? Quelles sont les menaces ? Quels sont les acteurs ?</w:t>
      </w:r>
    </w:p>
    <w:p w14:paraId="40B17F4B" w14:textId="77777777" w:rsidR="009E3509" w:rsidRDefault="009E3509" w:rsidP="00815CFA">
      <w:pPr>
        <w:pStyle w:val="Normal1"/>
        <w:rPr>
          <w:rFonts w:eastAsia="Calibri"/>
        </w:rPr>
      </w:pPr>
      <w:r w:rsidRPr="005B1F80">
        <w:rPr>
          <w:rFonts w:eastAsia="Calibri"/>
        </w:rPr>
        <w:t>Définir les cas d'usage et les biens à protéger</w:t>
      </w:r>
    </w:p>
    <w:p w14:paraId="746D3F07" w14:textId="77777777" w:rsidR="009E3509" w:rsidRPr="00A35E7F" w:rsidRDefault="009E3509" w:rsidP="009E3509">
      <w:pPr>
        <w:pStyle w:val="Normal1"/>
        <w:rPr>
          <w:rFonts w:eastAsia="Calibri"/>
        </w:rPr>
      </w:pPr>
      <w:r>
        <w:rPr>
          <w:rFonts w:eastAsia="Calibri"/>
        </w:rPr>
        <w:lastRenderedPageBreak/>
        <w:t>Après définition des niveaux de sécurité et d'occurrence des risques.</w:t>
      </w:r>
    </w:p>
    <w:p w14:paraId="1E17E722" w14:textId="77777777" w:rsidR="00A35E7F" w:rsidRDefault="00A35E7F" w:rsidP="00A35E7F">
      <w:pPr>
        <w:pStyle w:val="Titre2"/>
      </w:pPr>
      <w:bookmarkStart w:id="76" w:name="_Toc507006537"/>
      <w:r>
        <w:t>Sécurisation des Infrastructures TIC</w:t>
      </w:r>
      <w:bookmarkEnd w:id="76"/>
    </w:p>
    <w:p w14:paraId="160AB2EF" w14:textId="77777777" w:rsidR="00A35E7F" w:rsidRDefault="00A35E7F" w:rsidP="00A35E7F">
      <w:pPr>
        <w:pStyle w:val="Titre2"/>
      </w:pPr>
      <w:bookmarkStart w:id="77" w:name="_Toc507006538"/>
      <w:r>
        <w:t>Sécurisation des Réseaux TIC</w:t>
      </w:r>
      <w:bookmarkEnd w:id="77"/>
    </w:p>
    <w:p w14:paraId="337F3B6A" w14:textId="77777777" w:rsidR="00A35E7F" w:rsidRDefault="00A35E7F" w:rsidP="00A35E7F">
      <w:pPr>
        <w:pStyle w:val="Titre2"/>
      </w:pPr>
      <w:bookmarkStart w:id="78" w:name="_Toc507006539"/>
      <w:r>
        <w:t>Sécurisation des Systèmes TIC</w:t>
      </w:r>
      <w:bookmarkEnd w:id="78"/>
    </w:p>
    <w:p w14:paraId="33171B03" w14:textId="77777777" w:rsidR="00A35E7F" w:rsidRPr="00A35E7F" w:rsidRDefault="00A35E7F" w:rsidP="00A35E7F">
      <w:pPr>
        <w:pStyle w:val="Titre2"/>
      </w:pPr>
      <w:bookmarkStart w:id="79" w:name="_Toc507006540"/>
      <w:r>
        <w:t>Sécurisation des Données</w:t>
      </w:r>
      <w:bookmarkEnd w:id="79"/>
    </w:p>
    <w:p w14:paraId="18742333" w14:textId="77777777" w:rsidR="00A35E7F" w:rsidRPr="00A35E7F" w:rsidRDefault="00A35E7F" w:rsidP="00A35E7F">
      <w:pPr>
        <w:pStyle w:val="Normal1"/>
        <w:rPr>
          <w:rFonts w:eastAsia="Calibri"/>
        </w:rPr>
      </w:pPr>
    </w:p>
    <w:p w14:paraId="3A771E97" w14:textId="77777777" w:rsidR="00DC0850" w:rsidRDefault="00DC0850" w:rsidP="00DC0850">
      <w:pPr>
        <w:pStyle w:val="Titre1"/>
      </w:pPr>
      <w:bookmarkStart w:id="80" w:name="_Toc507006541"/>
      <w:r>
        <w:t>conseils d'organisation, de gouvernance</w:t>
      </w:r>
      <w:r w:rsidR="00DA0F50">
        <w:t xml:space="preserve"> et d'exploitation</w:t>
      </w:r>
      <w:bookmarkEnd w:id="80"/>
    </w:p>
    <w:p w14:paraId="06DD5024" w14:textId="77777777" w:rsidR="0096138E" w:rsidRDefault="00A35E7F" w:rsidP="0096138E">
      <w:pPr>
        <w:pStyle w:val="Normal1"/>
      </w:pPr>
      <w:r>
        <w:t xml:space="preserve">Il s'agit ici d'apporter des conseils dans l'organisation d'un projet de smart building </w:t>
      </w:r>
      <w:proofErr w:type="spellStart"/>
      <w:r>
        <w:t>Hospitality</w:t>
      </w:r>
      <w:proofErr w:type="spellEnd"/>
      <w:r>
        <w:t xml:space="preserve">, dans le </w:t>
      </w:r>
      <w:proofErr w:type="spellStart"/>
      <w:r>
        <w:t>process</w:t>
      </w:r>
      <w:proofErr w:type="spellEnd"/>
      <w:r>
        <w:t xml:space="preserve"> de maitrise d'œuvre des TIC lors de leur déploiement et pour leur maintenance, exploitation et gestion des données, durant l'exploitation du bâti.</w:t>
      </w:r>
    </w:p>
    <w:p w14:paraId="73581AEA" w14:textId="77777777" w:rsidR="00A35E7F" w:rsidRDefault="00A35E7F" w:rsidP="00A35E7F">
      <w:pPr>
        <w:pStyle w:val="Titre2"/>
      </w:pPr>
      <w:bookmarkStart w:id="81" w:name="_Toc507006542"/>
      <w:r>
        <w:t>Conseils de Définition et d'Organisation Projet</w:t>
      </w:r>
      <w:bookmarkEnd w:id="81"/>
    </w:p>
    <w:p w14:paraId="160D78CC" w14:textId="77777777" w:rsidR="00A35E7F" w:rsidRDefault="00A35E7F" w:rsidP="00A35E7F">
      <w:pPr>
        <w:pStyle w:val="Titre2"/>
      </w:pPr>
      <w:bookmarkStart w:id="82" w:name="_Toc507006543"/>
      <w:r>
        <w:t>Conseils de Maîtrise d'œuvre Technique en Phase Déploiement</w:t>
      </w:r>
      <w:bookmarkEnd w:id="82"/>
    </w:p>
    <w:p w14:paraId="1DDFF245" w14:textId="77777777" w:rsidR="00A35E7F" w:rsidRDefault="00A35E7F" w:rsidP="00A35E7F">
      <w:pPr>
        <w:pStyle w:val="Titre2"/>
      </w:pPr>
      <w:bookmarkStart w:id="83" w:name="_Toc507006544"/>
      <w:r>
        <w:t>Conseils de maintenance, Exploitation et de Gestion des Systèmes et Données</w:t>
      </w:r>
      <w:bookmarkEnd w:id="83"/>
    </w:p>
    <w:p w14:paraId="335DF179" w14:textId="77777777" w:rsidR="00815CFA" w:rsidRDefault="00815CFA" w:rsidP="00815CFA">
      <w:pPr>
        <w:pStyle w:val="Titre1"/>
      </w:pPr>
      <w:bookmarkStart w:id="84" w:name="_Toc507006545"/>
      <w:bookmarkStart w:id="85" w:name="_GoBack"/>
      <w:r>
        <w:t>Glossaire des termes techniques et acronymes</w:t>
      </w:r>
      <w:bookmarkEnd w:id="84"/>
    </w:p>
    <w:bookmarkEnd w:id="85"/>
    <w:p w14:paraId="36056F79" w14:textId="77777777" w:rsidR="00A35E7F" w:rsidRPr="0096138E" w:rsidRDefault="00A35E7F" w:rsidP="0096138E">
      <w:pPr>
        <w:pStyle w:val="Normal1"/>
      </w:pPr>
    </w:p>
    <w:sectPr w:rsidR="00A35E7F" w:rsidRPr="0096138E" w:rsidSect="005658EC">
      <w:type w:val="continuous"/>
      <w:pgSz w:w="11906" w:h="16838"/>
      <w:pgMar w:top="1417" w:right="1417" w:bottom="1134" w:left="1417"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4" w:author="Gilles Genin" w:date="2018-02-21T18:00:00Z" w:initials="GG">
    <w:p w14:paraId="3F1FCBF8" w14:textId="77777777" w:rsidR="00815CFA" w:rsidRDefault="00815CFA">
      <w:pPr>
        <w:pStyle w:val="Commentaire"/>
      </w:pPr>
      <w:r>
        <w:rPr>
          <w:rStyle w:val="Marquedecommentaire"/>
        </w:rPr>
        <w:annotationRef/>
      </w:r>
      <w:r>
        <w:t>Merci de me donner votre avis sur la question</w:t>
      </w:r>
    </w:p>
  </w:comment>
  <w:comment w:id="48" w:author="Gilles Genin" w:date="2018-02-21T18:01:00Z" w:initials="GG">
    <w:p w14:paraId="41E0D165" w14:textId="77777777" w:rsidR="00815CFA" w:rsidRDefault="00815CFA">
      <w:pPr>
        <w:pStyle w:val="Commentaire"/>
      </w:pPr>
      <w:r>
        <w:rPr>
          <w:rStyle w:val="Marquedecommentaire"/>
        </w:rPr>
        <w:annotationRef/>
      </w:r>
      <w:r>
        <w:t xml:space="preserve">Merci de me dire s'il est pertinent que l'on parle de ces structures dans le guide </w:t>
      </w:r>
      <w:proofErr w:type="spellStart"/>
      <w:r>
        <w:t>Hospitality</w:t>
      </w:r>
      <w:proofErr w:type="spellEnd"/>
      <w:r>
        <w:t>, qu'en pensez vous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1FCBF8" w15:done="0"/>
  <w15:commentEx w15:paraId="41E0D16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81F65" w14:textId="77777777" w:rsidR="00815CFA" w:rsidRDefault="00815CFA">
      <w:r>
        <w:separator/>
      </w:r>
    </w:p>
  </w:endnote>
  <w:endnote w:type="continuationSeparator" w:id="0">
    <w:p w14:paraId="14FF43B7" w14:textId="77777777" w:rsidR="00815CFA" w:rsidRDefault="0081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tarBa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AB05C" w14:textId="77777777" w:rsidR="00815CFA" w:rsidRDefault="00815CFA" w:rsidP="0043162B">
    <w:pPr>
      <w:pStyle w:val="Pieddepage"/>
      <w:tabs>
        <w:tab w:val="clear" w:pos="4320"/>
        <w:tab w:val="clear" w:pos="8640"/>
        <w:tab w:val="center" w:pos="4536"/>
        <w:tab w:val="right" w:pos="9072"/>
      </w:tabs>
      <w:ind w:left="0"/>
      <w:jc w:val="center"/>
      <w:rPr>
        <w:rFonts w:ascii="Times New Roman" w:hAnsi="Times New Roman"/>
        <w:sz w:val="20"/>
      </w:rPr>
    </w:pPr>
  </w:p>
  <w:p w14:paraId="725C9EF2" w14:textId="77777777" w:rsidR="00815CFA" w:rsidRPr="002A557F" w:rsidRDefault="00815CFA" w:rsidP="002A557F">
    <w:pPr>
      <w:pStyle w:val="Pieddepage"/>
      <w:pBdr>
        <w:top w:val="single" w:sz="2" w:space="1" w:color="auto"/>
      </w:pBdr>
      <w:tabs>
        <w:tab w:val="clear" w:pos="4320"/>
        <w:tab w:val="clear" w:pos="8640"/>
        <w:tab w:val="center" w:pos="4536"/>
        <w:tab w:val="right" w:pos="9072"/>
      </w:tabs>
      <w:ind w:left="0" w:firstLine="709"/>
      <w:rPr>
        <w:rFonts w:ascii="Times New Roman" w:hAnsi="Times New Roman"/>
        <w:sz w:val="20"/>
        <w:lang w:val="en-US"/>
      </w:rPr>
    </w:pPr>
    <w:r w:rsidRPr="00AB1280">
      <w:rPr>
        <w:i/>
        <w:noProof/>
        <w:sz w:val="18"/>
        <w:szCs w:val="18"/>
      </w:rPr>
      <w:drawing>
        <wp:anchor distT="0" distB="0" distL="114300" distR="114300" simplePos="0" relativeHeight="251659264" behindDoc="0" locked="0" layoutInCell="1" allowOverlap="1" wp14:anchorId="1015CD8F" wp14:editId="2F7B90B0">
          <wp:simplePos x="0" y="0"/>
          <wp:positionH relativeFrom="margin">
            <wp:posOffset>-635</wp:posOffset>
          </wp:positionH>
          <wp:positionV relativeFrom="paragraph">
            <wp:posOffset>33655</wp:posOffset>
          </wp:positionV>
          <wp:extent cx="350520" cy="194893"/>
          <wp:effectExtent l="0" t="0" r="0" b="0"/>
          <wp:wrapNone/>
          <wp:docPr id="1" name="Image 1" descr="C:\Users\Alain Kergoat\Documents\SBA\Logo-SBA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lain Kergoat\Documents\SBA\Logo-SBA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 cy="1948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557F">
      <w:rPr>
        <w:sz w:val="18"/>
        <w:lang w:val="en-US"/>
      </w:rPr>
      <w:t xml:space="preserve">© </w:t>
    </w:r>
    <w:r w:rsidRPr="002A557F">
      <w:rPr>
        <w:rFonts w:asciiTheme="minorHAnsi" w:hAnsiTheme="minorHAnsi" w:cstheme="minorHAnsi"/>
        <w:sz w:val="20"/>
        <w:szCs w:val="20"/>
        <w:lang w:val="en-US"/>
      </w:rPr>
      <w:t>Copyright</w:t>
    </w:r>
    <w:r w:rsidRPr="002A557F">
      <w:rPr>
        <w:rFonts w:asciiTheme="minorHAnsi" w:hAnsiTheme="minorHAnsi" w:cstheme="minorHAnsi"/>
        <w:sz w:val="20"/>
        <w:szCs w:val="20"/>
        <w:lang w:val="en-US"/>
      </w:rPr>
      <w:tab/>
      <w:t>Commission Hospitality</w:t>
    </w:r>
    <w:r w:rsidRPr="002A557F">
      <w:rPr>
        <w:rFonts w:asciiTheme="minorHAnsi" w:hAnsiTheme="minorHAnsi" w:cstheme="minorHAnsi"/>
        <w:sz w:val="20"/>
        <w:szCs w:val="20"/>
        <w:lang w:val="en-US"/>
      </w:rPr>
      <w:tab/>
    </w:r>
    <w:r>
      <w:rPr>
        <w:rFonts w:asciiTheme="minorHAnsi" w:hAnsiTheme="minorHAnsi" w:cstheme="minorHAnsi"/>
        <w:sz w:val="20"/>
        <w:szCs w:val="20"/>
        <w:lang w:val="en-US"/>
      </w:rPr>
      <w:t>21</w:t>
    </w:r>
    <w:r w:rsidRPr="002A557F">
      <w:rPr>
        <w:rFonts w:asciiTheme="minorHAnsi" w:hAnsiTheme="minorHAnsi" w:cstheme="minorHAnsi"/>
        <w:sz w:val="20"/>
        <w:szCs w:val="20"/>
        <w:lang w:val="en-US"/>
      </w:rPr>
      <w:t>/2/2018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EE26D" w14:textId="77777777" w:rsidR="00815CFA" w:rsidRDefault="00815CFA">
      <w:r>
        <w:separator/>
      </w:r>
    </w:p>
  </w:footnote>
  <w:footnote w:type="continuationSeparator" w:id="0">
    <w:p w14:paraId="13E3FB0A" w14:textId="77777777" w:rsidR="00815CFA" w:rsidRDefault="00815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A360C" w14:textId="77777777" w:rsidR="00815CFA" w:rsidRDefault="00815CFA">
    <w:pPr>
      <w:pStyle w:val="En-tte"/>
    </w:pPr>
    <w:proofErr w:type="spellStart"/>
    <w:r>
      <w:t>InGeTeL</w:t>
    </w:r>
    <w:proofErr w:type="spellEnd"/>
    <w:r>
      <w:t xml:space="preserve"> BET</w:t>
    </w:r>
  </w:p>
  <w:p w14:paraId="6E785B20" w14:textId="77777777" w:rsidR="00815CFA" w:rsidRDefault="00815C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5277" w14:textId="77777777" w:rsidR="00815CFA" w:rsidRPr="003628EB" w:rsidRDefault="00815CFA" w:rsidP="00D9318A">
    <w:pPr>
      <w:pStyle w:val="En-tte"/>
      <w:tabs>
        <w:tab w:val="clear" w:pos="4320"/>
        <w:tab w:val="clear" w:pos="8640"/>
        <w:tab w:val="left" w:pos="142"/>
        <w:tab w:val="center" w:pos="4536"/>
        <w:tab w:val="right" w:pos="9072"/>
      </w:tabs>
      <w:ind w:left="0"/>
      <w:rPr>
        <w:rStyle w:val="Numrodepage"/>
        <w:rFonts w:asciiTheme="minorHAnsi" w:hAnsiTheme="minorHAnsi" w:cstheme="minorHAnsi"/>
        <w:sz w:val="20"/>
        <w:szCs w:val="20"/>
      </w:rPr>
    </w:pPr>
    <w:r w:rsidRPr="003628EB">
      <w:rPr>
        <w:rFonts w:asciiTheme="minorHAnsi" w:hAnsiTheme="minorHAnsi" w:cstheme="minorHAnsi"/>
        <w:sz w:val="20"/>
      </w:rPr>
      <w:t>Smart Building Alliance</w:t>
    </w:r>
    <w:r w:rsidRPr="003628EB">
      <w:rPr>
        <w:rFonts w:asciiTheme="minorHAnsi" w:hAnsiTheme="minorHAnsi" w:cstheme="minorHAnsi"/>
      </w:rPr>
      <w:tab/>
    </w:r>
    <w:r w:rsidRPr="00D9318A">
      <w:rPr>
        <w:rStyle w:val="Numrodepage"/>
        <w:rFonts w:asciiTheme="minorHAnsi" w:hAnsiTheme="minorHAnsi" w:cstheme="minorHAnsi"/>
        <w:sz w:val="20"/>
        <w:szCs w:val="20"/>
      </w:rPr>
      <w:t>Guide des bonnes pratiques TIC</w:t>
    </w:r>
    <w:r>
      <w:rPr>
        <w:rStyle w:val="Numrodepage"/>
        <w:rFonts w:asciiTheme="minorHAnsi" w:hAnsiTheme="minorHAnsi" w:cstheme="minorHAnsi"/>
        <w:sz w:val="20"/>
        <w:szCs w:val="20"/>
      </w:rPr>
      <w:t xml:space="preserve"> de l'</w:t>
    </w:r>
    <w:proofErr w:type="spellStart"/>
    <w:r>
      <w:rPr>
        <w:rStyle w:val="Numrodepage"/>
        <w:rFonts w:asciiTheme="minorHAnsi" w:hAnsiTheme="minorHAnsi" w:cstheme="minorHAnsi"/>
        <w:sz w:val="20"/>
        <w:szCs w:val="20"/>
      </w:rPr>
      <w:t>Hospitality</w:t>
    </w:r>
    <w:proofErr w:type="spellEnd"/>
    <w:r w:rsidRPr="003628EB">
      <w:rPr>
        <w:rFonts w:asciiTheme="minorHAnsi" w:hAnsiTheme="minorHAnsi" w:cstheme="minorHAnsi"/>
        <w:sz w:val="20"/>
        <w:szCs w:val="20"/>
      </w:rPr>
      <w:tab/>
      <w:t xml:space="preserve">Page </w:t>
    </w:r>
    <w:r w:rsidRPr="00552945">
      <w:rPr>
        <w:rStyle w:val="Numrodepage"/>
        <w:rFonts w:asciiTheme="minorHAnsi" w:hAnsiTheme="minorHAnsi" w:cstheme="minorHAnsi"/>
        <w:sz w:val="20"/>
        <w:szCs w:val="20"/>
      </w:rPr>
      <w:fldChar w:fldCharType="begin"/>
    </w:r>
    <w:r w:rsidRPr="003628EB">
      <w:rPr>
        <w:rStyle w:val="Numrodepage"/>
        <w:rFonts w:asciiTheme="minorHAnsi" w:hAnsiTheme="minorHAnsi" w:cstheme="minorHAnsi"/>
        <w:sz w:val="20"/>
        <w:szCs w:val="20"/>
      </w:rPr>
      <w:instrText xml:space="preserve"> PAGE </w:instrText>
    </w:r>
    <w:r w:rsidRPr="00552945">
      <w:rPr>
        <w:rStyle w:val="Numrodepage"/>
        <w:rFonts w:asciiTheme="minorHAnsi" w:hAnsiTheme="minorHAnsi" w:cstheme="minorHAnsi"/>
        <w:sz w:val="20"/>
        <w:szCs w:val="20"/>
      </w:rPr>
      <w:fldChar w:fldCharType="separate"/>
    </w:r>
    <w:r w:rsidR="00EF5D1B">
      <w:rPr>
        <w:rStyle w:val="Numrodepage"/>
        <w:rFonts w:asciiTheme="minorHAnsi" w:hAnsiTheme="minorHAnsi" w:cstheme="minorHAnsi"/>
        <w:noProof/>
        <w:sz w:val="20"/>
        <w:szCs w:val="20"/>
      </w:rPr>
      <w:t>9</w:t>
    </w:r>
    <w:r w:rsidRPr="00552945">
      <w:rPr>
        <w:rStyle w:val="Numrodepage"/>
        <w:rFonts w:asciiTheme="minorHAnsi" w:hAnsiTheme="minorHAnsi" w:cstheme="minorHAnsi"/>
        <w:sz w:val="20"/>
        <w:szCs w:val="20"/>
      </w:rPr>
      <w:fldChar w:fldCharType="end"/>
    </w:r>
  </w:p>
  <w:p w14:paraId="7F0F46A4" w14:textId="77777777" w:rsidR="00815CFA" w:rsidRPr="00D9318A" w:rsidRDefault="00815CFA" w:rsidP="00552945">
    <w:pPr>
      <w:pStyle w:val="En-tte"/>
      <w:ind w:left="0"/>
      <w:rPr>
        <w:rStyle w:val="Numrodepage"/>
        <w:rFonts w:asciiTheme="minorHAnsi" w:hAnsiTheme="minorHAnsi" w:cstheme="minorHAnsi"/>
        <w:sz w:val="20"/>
        <w:szCs w:val="20"/>
      </w:rPr>
    </w:pPr>
    <w:proofErr w:type="gramStart"/>
    <w:r w:rsidRPr="00D9318A">
      <w:rPr>
        <w:rStyle w:val="Numrodepage"/>
        <w:rFonts w:asciiTheme="minorHAnsi" w:hAnsiTheme="minorHAnsi" w:cstheme="minorHAnsi"/>
        <w:sz w:val="20"/>
        <w:szCs w:val="20"/>
      </w:rPr>
      <w:t>for</w:t>
    </w:r>
    <w:proofErr w:type="gramEnd"/>
    <w:r w:rsidRPr="00D9318A">
      <w:rPr>
        <w:rStyle w:val="Numrodepage"/>
        <w:rFonts w:asciiTheme="minorHAnsi" w:hAnsiTheme="minorHAnsi" w:cstheme="minorHAnsi"/>
        <w:sz w:val="20"/>
        <w:szCs w:val="20"/>
      </w:rPr>
      <w:t xml:space="preserve"> Smart </w:t>
    </w:r>
    <w:proofErr w:type="spellStart"/>
    <w:r w:rsidRPr="00D9318A">
      <w:rPr>
        <w:rStyle w:val="Numrodepage"/>
        <w:rFonts w:asciiTheme="minorHAnsi" w:hAnsiTheme="minorHAnsi" w:cstheme="minorHAnsi"/>
        <w:sz w:val="20"/>
        <w:szCs w:val="20"/>
      </w:rPr>
      <w:t>Cities</w:t>
    </w:r>
    <w:proofErr w:type="spellEnd"/>
    <w:r w:rsidRPr="00D9318A">
      <w:rPr>
        <w:rStyle w:val="Numrodepage"/>
        <w:rFonts w:asciiTheme="minorHAnsi" w:hAnsiTheme="minorHAnsi" w:cstheme="minorHAnsi"/>
        <w:sz w:val="20"/>
        <w:szCs w:val="20"/>
      </w:rPr>
      <w:tab/>
    </w:r>
    <w:r>
      <w:rPr>
        <w:rStyle w:val="Numrodepage"/>
        <w:rFonts w:asciiTheme="minorHAnsi" w:hAnsiTheme="minorHAnsi" w:cstheme="minorHAnsi"/>
        <w:sz w:val="20"/>
        <w:szCs w:val="20"/>
      </w:rPr>
      <w:t>pour un immobilier connecté, écologique, solidaire et humain</w:t>
    </w:r>
  </w:p>
  <w:p w14:paraId="0815F040" w14:textId="77777777" w:rsidR="00815CFA" w:rsidRPr="00D9318A" w:rsidRDefault="00815CFA" w:rsidP="00753A77">
    <w:pPr>
      <w:pStyle w:val="En-tte"/>
      <w:pBdr>
        <w:top w:val="single" w:sz="2" w:space="1" w:color="auto"/>
      </w:pBdr>
      <w:tabs>
        <w:tab w:val="clear" w:pos="4320"/>
        <w:tab w:val="center" w:pos="4536"/>
      </w:tabs>
      <w:ind w:left="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95pt;height:180.75pt" o:bullet="t">
        <v:imagedata r:id="rId1" o:title="artBCCD"/>
      </v:shape>
    </w:pict>
  </w:numPicBullet>
  <w:abstractNum w:abstractNumId="0" w15:restartNumberingAfterBreak="0">
    <w:nsid w:val="FFFFFF7F"/>
    <w:multiLevelType w:val="singleLevel"/>
    <w:tmpl w:val="93DCEC02"/>
    <w:lvl w:ilvl="0">
      <w:start w:val="1"/>
      <w:numFmt w:val="decimal"/>
      <w:pStyle w:val="Listenumros2"/>
      <w:lvlText w:val="%1."/>
      <w:lvlJc w:val="left"/>
      <w:pPr>
        <w:tabs>
          <w:tab w:val="num" w:pos="643"/>
        </w:tabs>
        <w:ind w:left="643" w:hanging="360"/>
      </w:pPr>
      <w:rPr>
        <w:rFonts w:ascii="Times New Roman" w:hAnsi="Times New Roman" w:hint="default"/>
        <w:b/>
        <w:i w:val="0"/>
        <w:sz w:val="24"/>
      </w:rPr>
    </w:lvl>
  </w:abstractNum>
  <w:abstractNum w:abstractNumId="1" w15:restartNumberingAfterBreak="0">
    <w:nsid w:val="FFFFFFFB"/>
    <w:multiLevelType w:val="multilevel"/>
    <w:tmpl w:val="49A46706"/>
    <w:lvl w:ilvl="0">
      <w:start w:val="1"/>
      <w:numFmt w:val="upperRoman"/>
      <w:pStyle w:val="Titre1"/>
      <w:lvlText w:val="%1."/>
      <w:lvlJc w:val="left"/>
      <w:pPr>
        <w:tabs>
          <w:tab w:val="num" w:pos="720"/>
        </w:tabs>
        <w:ind w:left="0" w:firstLine="0"/>
      </w:pPr>
      <w:rPr>
        <w:rFonts w:hint="default"/>
        <w:b/>
        <w:sz w:val="24"/>
        <w:u w:val="single"/>
      </w:rPr>
    </w:lvl>
    <w:lvl w:ilvl="1">
      <w:start w:val="1"/>
      <w:numFmt w:val="decimal"/>
      <w:pStyle w:val="Titre2"/>
      <w:lvlText w:val="%1.%2."/>
      <w:lvlJc w:val="left"/>
      <w:pPr>
        <w:tabs>
          <w:tab w:val="num" w:pos="142"/>
        </w:tabs>
        <w:ind w:left="142" w:firstLine="0"/>
      </w:pPr>
      <w:rPr>
        <w:rFonts w:hint="default"/>
        <w:b/>
        <w:u w:val="single"/>
      </w:rPr>
    </w:lvl>
    <w:lvl w:ilvl="2">
      <w:start w:val="1"/>
      <w:numFmt w:val="decimal"/>
      <w:pStyle w:val="Titre3"/>
      <w:lvlText w:val="%1.%2.%3."/>
      <w:lvlJc w:val="left"/>
      <w:pPr>
        <w:tabs>
          <w:tab w:val="num" w:pos="0"/>
        </w:tabs>
        <w:ind w:left="0" w:firstLine="0"/>
      </w:pPr>
      <w:rPr>
        <w:rFonts w:hint="default"/>
      </w:rPr>
    </w:lvl>
    <w:lvl w:ilvl="3">
      <w:start w:val="1"/>
      <w:numFmt w:val="decimal"/>
      <w:pStyle w:val="Titre4"/>
      <w:lvlText w:val="%1.%2.%3.%4."/>
      <w:lvlJc w:val="left"/>
      <w:pPr>
        <w:tabs>
          <w:tab w:val="num" w:pos="0"/>
        </w:tabs>
        <w:ind w:left="0" w:firstLine="0"/>
      </w:pPr>
      <w:rPr>
        <w:rFonts w:hint="default"/>
      </w:rPr>
    </w:lvl>
    <w:lvl w:ilvl="4">
      <w:start w:val="1"/>
      <w:numFmt w:val="lowerLetter"/>
      <w:pStyle w:val="Titre5"/>
      <w:lvlText w:val="%5)"/>
      <w:lvlJc w:val="left"/>
      <w:pPr>
        <w:tabs>
          <w:tab w:val="num" w:pos="0"/>
        </w:tabs>
        <w:ind w:left="0" w:firstLine="0"/>
      </w:pPr>
      <w:rPr>
        <w:rFonts w:hint="default"/>
        <w:u w:val="single"/>
      </w:rPr>
    </w:lvl>
    <w:lvl w:ilvl="5">
      <w:start w:val="1"/>
      <w:numFmt w:val="lowerLetter"/>
      <w:pStyle w:val="Titre6"/>
      <w:lvlText w:val="(%6)"/>
      <w:lvlJc w:val="left"/>
      <w:pPr>
        <w:tabs>
          <w:tab w:val="num" w:pos="0"/>
        </w:tabs>
        <w:ind w:left="708" w:hanging="708"/>
      </w:pPr>
      <w:rPr>
        <w:rFonts w:hint="default"/>
      </w:rPr>
    </w:lvl>
    <w:lvl w:ilvl="6">
      <w:start w:val="1"/>
      <w:numFmt w:val="lowerRoman"/>
      <w:pStyle w:val="Titre7"/>
      <w:lvlText w:val="(%7)"/>
      <w:lvlJc w:val="left"/>
      <w:pPr>
        <w:tabs>
          <w:tab w:val="num" w:pos="0"/>
        </w:tabs>
        <w:ind w:left="1416" w:hanging="708"/>
      </w:pPr>
      <w:rPr>
        <w:rFonts w:hint="default"/>
      </w:rPr>
    </w:lvl>
    <w:lvl w:ilvl="7">
      <w:start w:val="1"/>
      <w:numFmt w:val="lowerLetter"/>
      <w:pStyle w:val="Titre8"/>
      <w:lvlText w:val="(%8)"/>
      <w:lvlJc w:val="left"/>
      <w:pPr>
        <w:tabs>
          <w:tab w:val="num" w:pos="0"/>
        </w:tabs>
        <w:ind w:left="2124" w:hanging="708"/>
      </w:pPr>
      <w:rPr>
        <w:rFonts w:hint="default"/>
      </w:rPr>
    </w:lvl>
    <w:lvl w:ilvl="8">
      <w:start w:val="1"/>
      <w:numFmt w:val="lowerRoman"/>
      <w:pStyle w:val="Titre9"/>
      <w:lvlText w:val="(%9)"/>
      <w:lvlJc w:val="left"/>
      <w:pPr>
        <w:tabs>
          <w:tab w:val="num" w:pos="0"/>
        </w:tabs>
        <w:ind w:left="2832" w:hanging="708"/>
      </w:pPr>
      <w:rPr>
        <w:rFonts w:hint="default"/>
      </w:rPr>
    </w:lvl>
  </w:abstractNum>
  <w:abstractNum w:abstractNumId="2" w15:restartNumberingAfterBreak="0">
    <w:nsid w:val="FFFFFFFE"/>
    <w:multiLevelType w:val="singleLevel"/>
    <w:tmpl w:val="F09AE07E"/>
    <w:lvl w:ilvl="0">
      <w:numFmt w:val="decimal"/>
      <w:pStyle w:val="Listepuces42"/>
      <w:lvlText w:val="*"/>
      <w:lvlJc w:val="left"/>
    </w:lvl>
  </w:abstractNum>
  <w:abstractNum w:abstractNumId="3" w15:restartNumberingAfterBreak="0">
    <w:nsid w:val="355B11C4"/>
    <w:multiLevelType w:val="hybridMultilevel"/>
    <w:tmpl w:val="CAA4923E"/>
    <w:lvl w:ilvl="0" w:tplc="1EA02E4C">
      <w:start w:val="1"/>
      <w:numFmt w:val="bullet"/>
      <w:pStyle w:val="StyleRemTec4Gras"/>
      <w:lvlText w:val=""/>
      <w:lvlJc w:val="left"/>
      <w:pPr>
        <w:tabs>
          <w:tab w:val="num" w:pos="2061"/>
        </w:tabs>
        <w:ind w:left="2061" w:hanging="360"/>
      </w:pPr>
      <w:rPr>
        <w:rFonts w:ascii="StarBats" w:hAnsi="StarBats" w:hint="default"/>
        <w:b w:val="0"/>
        <w:i w:val="0"/>
        <w:sz w:val="40"/>
        <w:szCs w:val="40"/>
      </w:rPr>
    </w:lvl>
    <w:lvl w:ilvl="1" w:tplc="040C0003" w:tentative="1">
      <w:start w:val="1"/>
      <w:numFmt w:val="bullet"/>
      <w:lvlText w:val="o"/>
      <w:lvlJc w:val="left"/>
      <w:pPr>
        <w:tabs>
          <w:tab w:val="num" w:pos="2006"/>
        </w:tabs>
        <w:ind w:left="2006" w:hanging="360"/>
      </w:pPr>
      <w:rPr>
        <w:rFonts w:ascii="Courier New" w:hAnsi="Courier New" w:cs="Courier New" w:hint="default"/>
      </w:rPr>
    </w:lvl>
    <w:lvl w:ilvl="2" w:tplc="040C0005" w:tentative="1">
      <w:start w:val="1"/>
      <w:numFmt w:val="bullet"/>
      <w:lvlText w:val=""/>
      <w:lvlJc w:val="left"/>
      <w:pPr>
        <w:tabs>
          <w:tab w:val="num" w:pos="2726"/>
        </w:tabs>
        <w:ind w:left="2726" w:hanging="360"/>
      </w:pPr>
      <w:rPr>
        <w:rFonts w:ascii="Wingdings" w:hAnsi="Wingdings" w:hint="default"/>
      </w:rPr>
    </w:lvl>
    <w:lvl w:ilvl="3" w:tplc="040C0001" w:tentative="1">
      <w:start w:val="1"/>
      <w:numFmt w:val="bullet"/>
      <w:lvlText w:val=""/>
      <w:lvlJc w:val="left"/>
      <w:pPr>
        <w:tabs>
          <w:tab w:val="num" w:pos="3446"/>
        </w:tabs>
        <w:ind w:left="3446" w:hanging="360"/>
      </w:pPr>
      <w:rPr>
        <w:rFonts w:ascii="Symbol" w:hAnsi="Symbol" w:hint="default"/>
      </w:rPr>
    </w:lvl>
    <w:lvl w:ilvl="4" w:tplc="040C0003" w:tentative="1">
      <w:start w:val="1"/>
      <w:numFmt w:val="bullet"/>
      <w:lvlText w:val="o"/>
      <w:lvlJc w:val="left"/>
      <w:pPr>
        <w:tabs>
          <w:tab w:val="num" w:pos="4166"/>
        </w:tabs>
        <w:ind w:left="4166" w:hanging="360"/>
      </w:pPr>
      <w:rPr>
        <w:rFonts w:ascii="Courier New" w:hAnsi="Courier New" w:cs="Courier New" w:hint="default"/>
      </w:rPr>
    </w:lvl>
    <w:lvl w:ilvl="5" w:tplc="040C0005" w:tentative="1">
      <w:start w:val="1"/>
      <w:numFmt w:val="bullet"/>
      <w:lvlText w:val=""/>
      <w:lvlJc w:val="left"/>
      <w:pPr>
        <w:tabs>
          <w:tab w:val="num" w:pos="4886"/>
        </w:tabs>
        <w:ind w:left="4886" w:hanging="360"/>
      </w:pPr>
      <w:rPr>
        <w:rFonts w:ascii="Wingdings" w:hAnsi="Wingdings" w:hint="default"/>
      </w:rPr>
    </w:lvl>
    <w:lvl w:ilvl="6" w:tplc="040C0001" w:tentative="1">
      <w:start w:val="1"/>
      <w:numFmt w:val="bullet"/>
      <w:lvlText w:val=""/>
      <w:lvlJc w:val="left"/>
      <w:pPr>
        <w:tabs>
          <w:tab w:val="num" w:pos="5606"/>
        </w:tabs>
        <w:ind w:left="5606" w:hanging="360"/>
      </w:pPr>
      <w:rPr>
        <w:rFonts w:ascii="Symbol" w:hAnsi="Symbol" w:hint="default"/>
      </w:rPr>
    </w:lvl>
    <w:lvl w:ilvl="7" w:tplc="040C0003" w:tentative="1">
      <w:start w:val="1"/>
      <w:numFmt w:val="bullet"/>
      <w:lvlText w:val="o"/>
      <w:lvlJc w:val="left"/>
      <w:pPr>
        <w:tabs>
          <w:tab w:val="num" w:pos="6326"/>
        </w:tabs>
        <w:ind w:left="6326" w:hanging="360"/>
      </w:pPr>
      <w:rPr>
        <w:rFonts w:ascii="Courier New" w:hAnsi="Courier New" w:cs="Courier New" w:hint="default"/>
      </w:rPr>
    </w:lvl>
    <w:lvl w:ilvl="8" w:tplc="040C0005" w:tentative="1">
      <w:start w:val="1"/>
      <w:numFmt w:val="bullet"/>
      <w:lvlText w:val=""/>
      <w:lvlJc w:val="left"/>
      <w:pPr>
        <w:tabs>
          <w:tab w:val="num" w:pos="7046"/>
        </w:tabs>
        <w:ind w:left="7046" w:hanging="360"/>
      </w:pPr>
      <w:rPr>
        <w:rFonts w:ascii="Wingdings" w:hAnsi="Wingdings" w:hint="default"/>
      </w:rPr>
    </w:lvl>
  </w:abstractNum>
  <w:abstractNum w:abstractNumId="4" w15:restartNumberingAfterBreak="0">
    <w:nsid w:val="3A614CE2"/>
    <w:multiLevelType w:val="singleLevel"/>
    <w:tmpl w:val="C3E00B6C"/>
    <w:lvl w:ilvl="0">
      <w:start w:val="1"/>
      <w:numFmt w:val="bullet"/>
      <w:pStyle w:val="Listepuces3"/>
      <w:lvlText w:val=""/>
      <w:lvlJc w:val="left"/>
      <w:pPr>
        <w:tabs>
          <w:tab w:val="num" w:pos="5605"/>
        </w:tabs>
        <w:ind w:left="5605" w:hanging="360"/>
      </w:pPr>
      <w:rPr>
        <w:rFonts w:ascii="Symbol" w:hAnsi="Symbol" w:hint="default"/>
      </w:rPr>
    </w:lvl>
  </w:abstractNum>
  <w:abstractNum w:abstractNumId="5" w15:restartNumberingAfterBreak="0">
    <w:nsid w:val="50F7507B"/>
    <w:multiLevelType w:val="hybridMultilevel"/>
    <w:tmpl w:val="9AEE28C6"/>
    <w:lvl w:ilvl="0" w:tplc="B254E056">
      <w:start w:val="1"/>
      <w:numFmt w:val="bullet"/>
      <w:lvlText w:val=""/>
      <w:lvlPicBulletId w:val="0"/>
      <w:lvlJc w:val="left"/>
      <w:pPr>
        <w:tabs>
          <w:tab w:val="num" w:pos="720"/>
        </w:tabs>
        <w:ind w:left="720" w:hanging="360"/>
      </w:pPr>
      <w:rPr>
        <w:rFonts w:ascii="Symbol" w:hAnsi="Symbol" w:hint="default"/>
      </w:rPr>
    </w:lvl>
    <w:lvl w:ilvl="1" w:tplc="D9264626" w:tentative="1">
      <w:start w:val="1"/>
      <w:numFmt w:val="bullet"/>
      <w:lvlText w:val=""/>
      <w:lvlPicBulletId w:val="0"/>
      <w:lvlJc w:val="left"/>
      <w:pPr>
        <w:tabs>
          <w:tab w:val="num" w:pos="1440"/>
        </w:tabs>
        <w:ind w:left="1440" w:hanging="360"/>
      </w:pPr>
      <w:rPr>
        <w:rFonts w:ascii="Symbol" w:hAnsi="Symbol" w:hint="default"/>
      </w:rPr>
    </w:lvl>
    <w:lvl w:ilvl="2" w:tplc="90F8FAF8" w:tentative="1">
      <w:start w:val="1"/>
      <w:numFmt w:val="bullet"/>
      <w:lvlText w:val=""/>
      <w:lvlPicBulletId w:val="0"/>
      <w:lvlJc w:val="left"/>
      <w:pPr>
        <w:tabs>
          <w:tab w:val="num" w:pos="2160"/>
        </w:tabs>
        <w:ind w:left="2160" w:hanging="360"/>
      </w:pPr>
      <w:rPr>
        <w:rFonts w:ascii="Symbol" w:hAnsi="Symbol" w:hint="default"/>
      </w:rPr>
    </w:lvl>
    <w:lvl w:ilvl="3" w:tplc="8AE2A8A0" w:tentative="1">
      <w:start w:val="1"/>
      <w:numFmt w:val="bullet"/>
      <w:lvlText w:val=""/>
      <w:lvlPicBulletId w:val="0"/>
      <w:lvlJc w:val="left"/>
      <w:pPr>
        <w:tabs>
          <w:tab w:val="num" w:pos="2880"/>
        </w:tabs>
        <w:ind w:left="2880" w:hanging="360"/>
      </w:pPr>
      <w:rPr>
        <w:rFonts w:ascii="Symbol" w:hAnsi="Symbol" w:hint="default"/>
      </w:rPr>
    </w:lvl>
    <w:lvl w:ilvl="4" w:tplc="8808154C" w:tentative="1">
      <w:start w:val="1"/>
      <w:numFmt w:val="bullet"/>
      <w:lvlText w:val=""/>
      <w:lvlPicBulletId w:val="0"/>
      <w:lvlJc w:val="left"/>
      <w:pPr>
        <w:tabs>
          <w:tab w:val="num" w:pos="3600"/>
        </w:tabs>
        <w:ind w:left="3600" w:hanging="360"/>
      </w:pPr>
      <w:rPr>
        <w:rFonts w:ascii="Symbol" w:hAnsi="Symbol" w:hint="default"/>
      </w:rPr>
    </w:lvl>
    <w:lvl w:ilvl="5" w:tplc="6D4C966C" w:tentative="1">
      <w:start w:val="1"/>
      <w:numFmt w:val="bullet"/>
      <w:lvlText w:val=""/>
      <w:lvlPicBulletId w:val="0"/>
      <w:lvlJc w:val="left"/>
      <w:pPr>
        <w:tabs>
          <w:tab w:val="num" w:pos="4320"/>
        </w:tabs>
        <w:ind w:left="4320" w:hanging="360"/>
      </w:pPr>
      <w:rPr>
        <w:rFonts w:ascii="Symbol" w:hAnsi="Symbol" w:hint="default"/>
      </w:rPr>
    </w:lvl>
    <w:lvl w:ilvl="6" w:tplc="2A4E5964" w:tentative="1">
      <w:start w:val="1"/>
      <w:numFmt w:val="bullet"/>
      <w:lvlText w:val=""/>
      <w:lvlPicBulletId w:val="0"/>
      <w:lvlJc w:val="left"/>
      <w:pPr>
        <w:tabs>
          <w:tab w:val="num" w:pos="5040"/>
        </w:tabs>
        <w:ind w:left="5040" w:hanging="360"/>
      </w:pPr>
      <w:rPr>
        <w:rFonts w:ascii="Symbol" w:hAnsi="Symbol" w:hint="default"/>
      </w:rPr>
    </w:lvl>
    <w:lvl w:ilvl="7" w:tplc="BCC0C0CE" w:tentative="1">
      <w:start w:val="1"/>
      <w:numFmt w:val="bullet"/>
      <w:lvlText w:val=""/>
      <w:lvlPicBulletId w:val="0"/>
      <w:lvlJc w:val="left"/>
      <w:pPr>
        <w:tabs>
          <w:tab w:val="num" w:pos="5760"/>
        </w:tabs>
        <w:ind w:left="5760" w:hanging="360"/>
      </w:pPr>
      <w:rPr>
        <w:rFonts w:ascii="Symbol" w:hAnsi="Symbol" w:hint="default"/>
      </w:rPr>
    </w:lvl>
    <w:lvl w:ilvl="8" w:tplc="1610B008"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4796ED8"/>
    <w:multiLevelType w:val="hybridMultilevel"/>
    <w:tmpl w:val="5130F0CA"/>
    <w:lvl w:ilvl="0" w:tplc="394A431A">
      <w:start w:val="1"/>
      <w:numFmt w:val="bullet"/>
      <w:pStyle w:val="Listepuces4"/>
      <w:lvlText w:val=""/>
      <w:lvlJc w:val="left"/>
      <w:pPr>
        <w:tabs>
          <w:tab w:val="num" w:pos="2138"/>
        </w:tabs>
        <w:ind w:left="2138" w:hanging="360"/>
      </w:pPr>
      <w:rPr>
        <w:rFonts w:ascii="Symbol" w:hAnsi="Symbol" w:hint="default"/>
      </w:rPr>
    </w:lvl>
    <w:lvl w:ilvl="1" w:tplc="040C0003">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5AB34F4E"/>
    <w:multiLevelType w:val="hybridMultilevel"/>
    <w:tmpl w:val="03146CB0"/>
    <w:lvl w:ilvl="0" w:tplc="F1AE418E">
      <w:start w:val="1"/>
      <w:numFmt w:val="bullet"/>
      <w:pStyle w:val="puce2"/>
      <w:lvlText w:val=""/>
      <w:lvlJc w:val="left"/>
      <w:pPr>
        <w:tabs>
          <w:tab w:val="num" w:pos="567"/>
        </w:tabs>
        <w:ind w:left="567" w:hanging="283"/>
      </w:pPr>
      <w:rPr>
        <w:rFonts w:ascii="Wingdings" w:hAnsi="Wingdings" w:hint="default"/>
        <w:color w:val="auto"/>
        <w:sz w:val="20"/>
      </w:rPr>
    </w:lvl>
    <w:lvl w:ilvl="1" w:tplc="6C42AF80" w:tentative="1">
      <w:start w:val="1"/>
      <w:numFmt w:val="bullet"/>
      <w:lvlText w:val="o"/>
      <w:lvlJc w:val="left"/>
      <w:pPr>
        <w:ind w:left="1440" w:hanging="360"/>
      </w:pPr>
      <w:rPr>
        <w:rFonts w:ascii="Courier New" w:hAnsi="Courier New" w:cs="Courier New" w:hint="default"/>
      </w:rPr>
    </w:lvl>
    <w:lvl w:ilvl="2" w:tplc="697404EA" w:tentative="1">
      <w:start w:val="1"/>
      <w:numFmt w:val="bullet"/>
      <w:lvlText w:val=""/>
      <w:lvlJc w:val="left"/>
      <w:pPr>
        <w:ind w:left="2160" w:hanging="360"/>
      </w:pPr>
      <w:rPr>
        <w:rFonts w:ascii="Wingdings" w:hAnsi="Wingdings" w:hint="default"/>
      </w:rPr>
    </w:lvl>
    <w:lvl w:ilvl="3" w:tplc="FA121DA2">
      <w:start w:val="1"/>
      <w:numFmt w:val="bullet"/>
      <w:lvlText w:val=""/>
      <w:lvlJc w:val="left"/>
      <w:pPr>
        <w:ind w:left="2880" w:hanging="360"/>
      </w:pPr>
      <w:rPr>
        <w:rFonts w:ascii="Symbol" w:hAnsi="Symbol" w:hint="default"/>
      </w:rPr>
    </w:lvl>
    <w:lvl w:ilvl="4" w:tplc="598CC7FE" w:tentative="1">
      <w:start w:val="1"/>
      <w:numFmt w:val="bullet"/>
      <w:lvlText w:val="o"/>
      <w:lvlJc w:val="left"/>
      <w:pPr>
        <w:ind w:left="3600" w:hanging="360"/>
      </w:pPr>
      <w:rPr>
        <w:rFonts w:ascii="Courier New" w:hAnsi="Courier New" w:cs="Courier New" w:hint="default"/>
      </w:rPr>
    </w:lvl>
    <w:lvl w:ilvl="5" w:tplc="15E69340" w:tentative="1">
      <w:start w:val="1"/>
      <w:numFmt w:val="bullet"/>
      <w:lvlText w:val=""/>
      <w:lvlJc w:val="left"/>
      <w:pPr>
        <w:ind w:left="4320" w:hanging="360"/>
      </w:pPr>
      <w:rPr>
        <w:rFonts w:ascii="Wingdings" w:hAnsi="Wingdings" w:hint="default"/>
      </w:rPr>
    </w:lvl>
    <w:lvl w:ilvl="6" w:tplc="A8484C9C" w:tentative="1">
      <w:start w:val="1"/>
      <w:numFmt w:val="bullet"/>
      <w:lvlText w:val=""/>
      <w:lvlJc w:val="left"/>
      <w:pPr>
        <w:ind w:left="5040" w:hanging="360"/>
      </w:pPr>
      <w:rPr>
        <w:rFonts w:ascii="Symbol" w:hAnsi="Symbol" w:hint="default"/>
      </w:rPr>
    </w:lvl>
    <w:lvl w:ilvl="7" w:tplc="95046710" w:tentative="1">
      <w:start w:val="1"/>
      <w:numFmt w:val="bullet"/>
      <w:lvlText w:val="o"/>
      <w:lvlJc w:val="left"/>
      <w:pPr>
        <w:ind w:left="5760" w:hanging="360"/>
      </w:pPr>
      <w:rPr>
        <w:rFonts w:ascii="Courier New" w:hAnsi="Courier New" w:cs="Courier New" w:hint="default"/>
      </w:rPr>
    </w:lvl>
    <w:lvl w:ilvl="8" w:tplc="318E7CFC" w:tentative="1">
      <w:start w:val="1"/>
      <w:numFmt w:val="bullet"/>
      <w:lvlText w:val=""/>
      <w:lvlJc w:val="left"/>
      <w:pPr>
        <w:ind w:left="6480" w:hanging="360"/>
      </w:pPr>
      <w:rPr>
        <w:rFonts w:ascii="Wingdings" w:hAnsi="Wingdings" w:hint="default"/>
      </w:rPr>
    </w:lvl>
  </w:abstractNum>
  <w:abstractNum w:abstractNumId="8" w15:restartNumberingAfterBreak="0">
    <w:nsid w:val="68F30EC5"/>
    <w:multiLevelType w:val="hybridMultilevel"/>
    <w:tmpl w:val="8342FF28"/>
    <w:lvl w:ilvl="0" w:tplc="4314CD76">
      <w:start w:val="1"/>
      <w:numFmt w:val="bullet"/>
      <w:lvlText w:val=""/>
      <w:lvlPicBulletId w:val="0"/>
      <w:lvlJc w:val="left"/>
      <w:pPr>
        <w:tabs>
          <w:tab w:val="num" w:pos="720"/>
        </w:tabs>
        <w:ind w:left="720" w:hanging="360"/>
      </w:pPr>
      <w:rPr>
        <w:rFonts w:ascii="Symbol" w:hAnsi="Symbol" w:hint="default"/>
      </w:rPr>
    </w:lvl>
    <w:lvl w:ilvl="1" w:tplc="CA20BEC4" w:tentative="1">
      <w:start w:val="1"/>
      <w:numFmt w:val="bullet"/>
      <w:lvlText w:val=""/>
      <w:lvlPicBulletId w:val="0"/>
      <w:lvlJc w:val="left"/>
      <w:pPr>
        <w:tabs>
          <w:tab w:val="num" w:pos="1440"/>
        </w:tabs>
        <w:ind w:left="1440" w:hanging="360"/>
      </w:pPr>
      <w:rPr>
        <w:rFonts w:ascii="Symbol" w:hAnsi="Symbol" w:hint="default"/>
      </w:rPr>
    </w:lvl>
    <w:lvl w:ilvl="2" w:tplc="0F325F72" w:tentative="1">
      <w:start w:val="1"/>
      <w:numFmt w:val="bullet"/>
      <w:lvlText w:val=""/>
      <w:lvlPicBulletId w:val="0"/>
      <w:lvlJc w:val="left"/>
      <w:pPr>
        <w:tabs>
          <w:tab w:val="num" w:pos="2160"/>
        </w:tabs>
        <w:ind w:left="2160" w:hanging="360"/>
      </w:pPr>
      <w:rPr>
        <w:rFonts w:ascii="Symbol" w:hAnsi="Symbol" w:hint="default"/>
      </w:rPr>
    </w:lvl>
    <w:lvl w:ilvl="3" w:tplc="32FAE7D6" w:tentative="1">
      <w:start w:val="1"/>
      <w:numFmt w:val="bullet"/>
      <w:lvlText w:val=""/>
      <w:lvlPicBulletId w:val="0"/>
      <w:lvlJc w:val="left"/>
      <w:pPr>
        <w:tabs>
          <w:tab w:val="num" w:pos="2880"/>
        </w:tabs>
        <w:ind w:left="2880" w:hanging="360"/>
      </w:pPr>
      <w:rPr>
        <w:rFonts w:ascii="Symbol" w:hAnsi="Symbol" w:hint="default"/>
      </w:rPr>
    </w:lvl>
    <w:lvl w:ilvl="4" w:tplc="BBAAEBF6" w:tentative="1">
      <w:start w:val="1"/>
      <w:numFmt w:val="bullet"/>
      <w:lvlText w:val=""/>
      <w:lvlPicBulletId w:val="0"/>
      <w:lvlJc w:val="left"/>
      <w:pPr>
        <w:tabs>
          <w:tab w:val="num" w:pos="3600"/>
        </w:tabs>
        <w:ind w:left="3600" w:hanging="360"/>
      </w:pPr>
      <w:rPr>
        <w:rFonts w:ascii="Symbol" w:hAnsi="Symbol" w:hint="default"/>
      </w:rPr>
    </w:lvl>
    <w:lvl w:ilvl="5" w:tplc="DDAA60B4" w:tentative="1">
      <w:start w:val="1"/>
      <w:numFmt w:val="bullet"/>
      <w:lvlText w:val=""/>
      <w:lvlPicBulletId w:val="0"/>
      <w:lvlJc w:val="left"/>
      <w:pPr>
        <w:tabs>
          <w:tab w:val="num" w:pos="4320"/>
        </w:tabs>
        <w:ind w:left="4320" w:hanging="360"/>
      </w:pPr>
      <w:rPr>
        <w:rFonts w:ascii="Symbol" w:hAnsi="Symbol" w:hint="default"/>
      </w:rPr>
    </w:lvl>
    <w:lvl w:ilvl="6" w:tplc="37645688" w:tentative="1">
      <w:start w:val="1"/>
      <w:numFmt w:val="bullet"/>
      <w:lvlText w:val=""/>
      <w:lvlPicBulletId w:val="0"/>
      <w:lvlJc w:val="left"/>
      <w:pPr>
        <w:tabs>
          <w:tab w:val="num" w:pos="5040"/>
        </w:tabs>
        <w:ind w:left="5040" w:hanging="360"/>
      </w:pPr>
      <w:rPr>
        <w:rFonts w:ascii="Symbol" w:hAnsi="Symbol" w:hint="default"/>
      </w:rPr>
    </w:lvl>
    <w:lvl w:ilvl="7" w:tplc="37B6B5EA" w:tentative="1">
      <w:start w:val="1"/>
      <w:numFmt w:val="bullet"/>
      <w:lvlText w:val=""/>
      <w:lvlPicBulletId w:val="0"/>
      <w:lvlJc w:val="left"/>
      <w:pPr>
        <w:tabs>
          <w:tab w:val="num" w:pos="5760"/>
        </w:tabs>
        <w:ind w:left="5760" w:hanging="360"/>
      </w:pPr>
      <w:rPr>
        <w:rFonts w:ascii="Symbol" w:hAnsi="Symbol" w:hint="default"/>
      </w:rPr>
    </w:lvl>
    <w:lvl w:ilvl="8" w:tplc="76AE584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6A8256F8"/>
    <w:multiLevelType w:val="hybridMultilevel"/>
    <w:tmpl w:val="E6E6A48A"/>
    <w:lvl w:ilvl="0" w:tplc="DD8244FA">
      <w:start w:val="1"/>
      <w:numFmt w:val="bullet"/>
      <w:pStyle w:val="puce1"/>
      <w:lvlText w:val=""/>
      <w:lvlJc w:val="left"/>
      <w:pPr>
        <w:tabs>
          <w:tab w:val="num" w:pos="284"/>
        </w:tabs>
        <w:ind w:left="284" w:hanging="284"/>
      </w:pPr>
      <w:rPr>
        <w:rFonts w:ascii="Wingdings" w:hAnsi="Wingdings" w:hint="default"/>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3242F6"/>
    <w:multiLevelType w:val="singleLevel"/>
    <w:tmpl w:val="B802BCA4"/>
    <w:lvl w:ilvl="0">
      <w:start w:val="1"/>
      <w:numFmt w:val="bullet"/>
      <w:pStyle w:val="Listepuces"/>
      <w:lvlText w:val=""/>
      <w:lvlJc w:val="left"/>
      <w:pPr>
        <w:tabs>
          <w:tab w:val="num" w:pos="360"/>
        </w:tabs>
        <w:ind w:left="360" w:hanging="360"/>
      </w:pPr>
      <w:rPr>
        <w:rFonts w:ascii="Symbol" w:hAnsi="Symbol" w:hint="default"/>
      </w:rPr>
    </w:lvl>
  </w:abstractNum>
  <w:abstractNum w:abstractNumId="11" w15:restartNumberingAfterBreak="0">
    <w:nsid w:val="6EC9572D"/>
    <w:multiLevelType w:val="hybridMultilevel"/>
    <w:tmpl w:val="57D27712"/>
    <w:lvl w:ilvl="0" w:tplc="60EEF75E">
      <w:start w:val="1"/>
      <w:numFmt w:val="bullet"/>
      <w:pStyle w:val="Style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EC6FF7"/>
    <w:multiLevelType w:val="singleLevel"/>
    <w:tmpl w:val="36C0D248"/>
    <w:lvl w:ilvl="0">
      <w:start w:val="1"/>
      <w:numFmt w:val="decimal"/>
      <w:pStyle w:val="Listenumros"/>
      <w:lvlText w:val="%1."/>
      <w:legacy w:legacy="1" w:legacySpace="0" w:legacyIndent="283"/>
      <w:lvlJc w:val="left"/>
      <w:pPr>
        <w:ind w:left="1133" w:hanging="283"/>
      </w:pPr>
      <w:rPr>
        <w:b/>
        <w:i w:val="0"/>
        <w:sz w:val="24"/>
      </w:rPr>
    </w:lvl>
  </w:abstractNum>
  <w:abstractNum w:abstractNumId="13" w15:restartNumberingAfterBreak="0">
    <w:nsid w:val="7DBB39E4"/>
    <w:multiLevelType w:val="hybridMultilevel"/>
    <w:tmpl w:val="B5D2B5F4"/>
    <w:lvl w:ilvl="0" w:tplc="A126A84A">
      <w:start w:val="1"/>
      <w:numFmt w:val="bullet"/>
      <w:pStyle w:val="Listepuces33"/>
      <w:lvlText w:val="o"/>
      <w:lvlJc w:val="left"/>
      <w:pPr>
        <w:tabs>
          <w:tab w:val="num" w:pos="1778"/>
        </w:tabs>
        <w:ind w:left="1778" w:hanging="360"/>
      </w:pPr>
      <w:rPr>
        <w:rFonts w:ascii="Courier New" w:hAnsi="Courier New" w:cs="Courier New" w:hint="default"/>
      </w:rPr>
    </w:lvl>
    <w:lvl w:ilvl="1" w:tplc="A118C3F4" w:tentative="1">
      <w:start w:val="1"/>
      <w:numFmt w:val="bullet"/>
      <w:lvlText w:val="o"/>
      <w:lvlJc w:val="left"/>
      <w:pPr>
        <w:tabs>
          <w:tab w:val="num" w:pos="1778"/>
        </w:tabs>
        <w:ind w:left="1778" w:hanging="360"/>
      </w:pPr>
      <w:rPr>
        <w:rFonts w:ascii="Courier New" w:hAnsi="Courier New" w:cs="Courier New" w:hint="default"/>
      </w:rPr>
    </w:lvl>
    <w:lvl w:ilvl="2" w:tplc="25105E84" w:tentative="1">
      <w:start w:val="1"/>
      <w:numFmt w:val="bullet"/>
      <w:lvlText w:val=""/>
      <w:lvlJc w:val="left"/>
      <w:pPr>
        <w:tabs>
          <w:tab w:val="num" w:pos="2498"/>
        </w:tabs>
        <w:ind w:left="2498" w:hanging="360"/>
      </w:pPr>
      <w:rPr>
        <w:rFonts w:ascii="Wingdings" w:hAnsi="Wingdings" w:hint="default"/>
      </w:rPr>
    </w:lvl>
    <w:lvl w:ilvl="3" w:tplc="758CE28E" w:tentative="1">
      <w:start w:val="1"/>
      <w:numFmt w:val="bullet"/>
      <w:lvlText w:val=""/>
      <w:lvlJc w:val="left"/>
      <w:pPr>
        <w:tabs>
          <w:tab w:val="num" w:pos="3218"/>
        </w:tabs>
        <w:ind w:left="3218" w:hanging="360"/>
      </w:pPr>
      <w:rPr>
        <w:rFonts w:ascii="Symbol" w:hAnsi="Symbol" w:hint="default"/>
      </w:rPr>
    </w:lvl>
    <w:lvl w:ilvl="4" w:tplc="173A762C" w:tentative="1">
      <w:start w:val="1"/>
      <w:numFmt w:val="bullet"/>
      <w:lvlText w:val="o"/>
      <w:lvlJc w:val="left"/>
      <w:pPr>
        <w:tabs>
          <w:tab w:val="num" w:pos="3938"/>
        </w:tabs>
        <w:ind w:left="3938" w:hanging="360"/>
      </w:pPr>
      <w:rPr>
        <w:rFonts w:ascii="Courier New" w:hAnsi="Courier New" w:cs="Courier New" w:hint="default"/>
      </w:rPr>
    </w:lvl>
    <w:lvl w:ilvl="5" w:tplc="115661FC" w:tentative="1">
      <w:start w:val="1"/>
      <w:numFmt w:val="bullet"/>
      <w:lvlText w:val=""/>
      <w:lvlJc w:val="left"/>
      <w:pPr>
        <w:tabs>
          <w:tab w:val="num" w:pos="4658"/>
        </w:tabs>
        <w:ind w:left="4658" w:hanging="360"/>
      </w:pPr>
      <w:rPr>
        <w:rFonts w:ascii="Wingdings" w:hAnsi="Wingdings" w:hint="default"/>
      </w:rPr>
    </w:lvl>
    <w:lvl w:ilvl="6" w:tplc="80CEFE46" w:tentative="1">
      <w:start w:val="1"/>
      <w:numFmt w:val="bullet"/>
      <w:lvlText w:val=""/>
      <w:lvlJc w:val="left"/>
      <w:pPr>
        <w:tabs>
          <w:tab w:val="num" w:pos="5378"/>
        </w:tabs>
        <w:ind w:left="5378" w:hanging="360"/>
      </w:pPr>
      <w:rPr>
        <w:rFonts w:ascii="Symbol" w:hAnsi="Symbol" w:hint="default"/>
      </w:rPr>
    </w:lvl>
    <w:lvl w:ilvl="7" w:tplc="7D883DC4" w:tentative="1">
      <w:start w:val="1"/>
      <w:numFmt w:val="bullet"/>
      <w:lvlText w:val="o"/>
      <w:lvlJc w:val="left"/>
      <w:pPr>
        <w:tabs>
          <w:tab w:val="num" w:pos="6098"/>
        </w:tabs>
        <w:ind w:left="6098" w:hanging="360"/>
      </w:pPr>
      <w:rPr>
        <w:rFonts w:ascii="Courier New" w:hAnsi="Courier New" w:cs="Courier New" w:hint="default"/>
      </w:rPr>
    </w:lvl>
    <w:lvl w:ilvl="8" w:tplc="19D2EBA6" w:tentative="1">
      <w:start w:val="1"/>
      <w:numFmt w:val="bullet"/>
      <w:lvlText w:val=""/>
      <w:lvlJc w:val="left"/>
      <w:pPr>
        <w:tabs>
          <w:tab w:val="num" w:pos="6818"/>
        </w:tabs>
        <w:ind w:left="6818" w:hanging="360"/>
      </w:pPr>
      <w:rPr>
        <w:rFonts w:ascii="Wingdings" w:hAnsi="Wingdings" w:hint="default"/>
      </w:rPr>
    </w:lvl>
  </w:abstractNum>
  <w:abstractNum w:abstractNumId="14" w15:restartNumberingAfterBreak="0">
    <w:nsid w:val="7E972EA8"/>
    <w:multiLevelType w:val="singleLevel"/>
    <w:tmpl w:val="0AD4CA16"/>
    <w:lvl w:ilvl="0">
      <w:start w:val="1"/>
      <w:numFmt w:val="bullet"/>
      <w:pStyle w:val="Listepuces2"/>
      <w:lvlText w:val=""/>
      <w:lvlJc w:val="left"/>
      <w:pPr>
        <w:tabs>
          <w:tab w:val="num" w:pos="360"/>
        </w:tabs>
        <w:ind w:left="360" w:hanging="360"/>
      </w:pPr>
      <w:rPr>
        <w:rFonts w:ascii="Symbol" w:hAnsi="Symbol" w:hint="default"/>
      </w:rPr>
    </w:lvl>
  </w:abstractNum>
  <w:num w:numId="1">
    <w:abstractNumId w:val="1"/>
  </w:num>
  <w:num w:numId="2">
    <w:abstractNumId w:val="2"/>
    <w:lvlOverride w:ilvl="0">
      <w:lvl w:ilvl="0">
        <w:start w:val="1"/>
        <w:numFmt w:val="bullet"/>
        <w:pStyle w:val="Listepuces42"/>
        <w:lvlText w:val=""/>
        <w:lvlJc w:val="left"/>
        <w:pPr>
          <w:tabs>
            <w:tab w:val="num" w:pos="1778"/>
          </w:tabs>
          <w:ind w:left="1778" w:hanging="360"/>
        </w:pPr>
        <w:rPr>
          <w:rFonts w:ascii="Wingdings" w:hAnsi="Wingdings" w:hint="default"/>
        </w:rPr>
      </w:lvl>
    </w:lvlOverride>
  </w:num>
  <w:num w:numId="3">
    <w:abstractNumId w:val="10"/>
  </w:num>
  <w:num w:numId="4">
    <w:abstractNumId w:val="4"/>
  </w:num>
  <w:num w:numId="5">
    <w:abstractNumId w:val="14"/>
  </w:num>
  <w:num w:numId="6">
    <w:abstractNumId w:val="12"/>
  </w:num>
  <w:num w:numId="7">
    <w:abstractNumId w:val="0"/>
  </w:num>
  <w:num w:numId="8">
    <w:abstractNumId w:val="3"/>
  </w:num>
  <w:num w:numId="9">
    <w:abstractNumId w:val="13"/>
  </w:num>
  <w:num w:numId="10">
    <w:abstractNumId w:val="7"/>
  </w:num>
  <w:num w:numId="11">
    <w:abstractNumId w:val="11"/>
  </w:num>
  <w:num w:numId="12">
    <w:abstractNumId w:val="9"/>
  </w:num>
  <w:num w:numId="13">
    <w:abstractNumId w:val="6"/>
  </w:num>
  <w:num w:numId="14">
    <w:abstractNumId w:val="5"/>
  </w:num>
  <w:num w:numId="15">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les Genin">
    <w15:presenceInfo w15:providerId="None" w15:userId="Gilles Ge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fr-FR" w:vendorID="9"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Start w:val="20"/>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37"/>
    <w:rsid w:val="00000F75"/>
    <w:rsid w:val="00001C7F"/>
    <w:rsid w:val="00002042"/>
    <w:rsid w:val="00002240"/>
    <w:rsid w:val="0000225F"/>
    <w:rsid w:val="00003DB0"/>
    <w:rsid w:val="000042DE"/>
    <w:rsid w:val="00004DDE"/>
    <w:rsid w:val="00006462"/>
    <w:rsid w:val="0000706E"/>
    <w:rsid w:val="00007D97"/>
    <w:rsid w:val="0001023D"/>
    <w:rsid w:val="000121E6"/>
    <w:rsid w:val="00014BC0"/>
    <w:rsid w:val="000159ED"/>
    <w:rsid w:val="0001606B"/>
    <w:rsid w:val="00016CDC"/>
    <w:rsid w:val="000176CE"/>
    <w:rsid w:val="00020ABB"/>
    <w:rsid w:val="00021AE1"/>
    <w:rsid w:val="00022205"/>
    <w:rsid w:val="0002337E"/>
    <w:rsid w:val="000235FF"/>
    <w:rsid w:val="00023622"/>
    <w:rsid w:val="000246D8"/>
    <w:rsid w:val="00024CC4"/>
    <w:rsid w:val="00025248"/>
    <w:rsid w:val="000263C2"/>
    <w:rsid w:val="00026DC4"/>
    <w:rsid w:val="00027564"/>
    <w:rsid w:val="00027D6F"/>
    <w:rsid w:val="00030AEC"/>
    <w:rsid w:val="0003250E"/>
    <w:rsid w:val="00032BA5"/>
    <w:rsid w:val="00033913"/>
    <w:rsid w:val="00033FC5"/>
    <w:rsid w:val="000353AE"/>
    <w:rsid w:val="000364FB"/>
    <w:rsid w:val="00036790"/>
    <w:rsid w:val="0003770B"/>
    <w:rsid w:val="0003795F"/>
    <w:rsid w:val="000379C7"/>
    <w:rsid w:val="0004239C"/>
    <w:rsid w:val="00044DD7"/>
    <w:rsid w:val="0004561A"/>
    <w:rsid w:val="00045D5D"/>
    <w:rsid w:val="00045FB9"/>
    <w:rsid w:val="000461E5"/>
    <w:rsid w:val="00046B71"/>
    <w:rsid w:val="000471B1"/>
    <w:rsid w:val="000473A9"/>
    <w:rsid w:val="00047E7F"/>
    <w:rsid w:val="000503E1"/>
    <w:rsid w:val="0005293E"/>
    <w:rsid w:val="0005371D"/>
    <w:rsid w:val="00054B90"/>
    <w:rsid w:val="00054C12"/>
    <w:rsid w:val="00054E92"/>
    <w:rsid w:val="00055C04"/>
    <w:rsid w:val="00056240"/>
    <w:rsid w:val="00057388"/>
    <w:rsid w:val="0005796F"/>
    <w:rsid w:val="00057FBD"/>
    <w:rsid w:val="00060D08"/>
    <w:rsid w:val="0006145C"/>
    <w:rsid w:val="000632DA"/>
    <w:rsid w:val="00065390"/>
    <w:rsid w:val="0006545E"/>
    <w:rsid w:val="000660DD"/>
    <w:rsid w:val="00066A3F"/>
    <w:rsid w:val="00071E7A"/>
    <w:rsid w:val="00071F40"/>
    <w:rsid w:val="0007229C"/>
    <w:rsid w:val="000734F7"/>
    <w:rsid w:val="00073598"/>
    <w:rsid w:val="0007491D"/>
    <w:rsid w:val="00074D50"/>
    <w:rsid w:val="00074F6C"/>
    <w:rsid w:val="00074FCC"/>
    <w:rsid w:val="0007717D"/>
    <w:rsid w:val="0008026B"/>
    <w:rsid w:val="000809D7"/>
    <w:rsid w:val="00080DF0"/>
    <w:rsid w:val="00082F4C"/>
    <w:rsid w:val="00084559"/>
    <w:rsid w:val="000847AF"/>
    <w:rsid w:val="00084C4E"/>
    <w:rsid w:val="00085102"/>
    <w:rsid w:val="000869D9"/>
    <w:rsid w:val="00087069"/>
    <w:rsid w:val="000874AE"/>
    <w:rsid w:val="00087C21"/>
    <w:rsid w:val="00091360"/>
    <w:rsid w:val="00093FE0"/>
    <w:rsid w:val="00095AAB"/>
    <w:rsid w:val="00096EBF"/>
    <w:rsid w:val="000A0A2E"/>
    <w:rsid w:val="000A0E55"/>
    <w:rsid w:val="000A1BD7"/>
    <w:rsid w:val="000A2454"/>
    <w:rsid w:val="000A304F"/>
    <w:rsid w:val="000A381E"/>
    <w:rsid w:val="000A4060"/>
    <w:rsid w:val="000A4A04"/>
    <w:rsid w:val="000A5C68"/>
    <w:rsid w:val="000A65FA"/>
    <w:rsid w:val="000A6811"/>
    <w:rsid w:val="000A6AE3"/>
    <w:rsid w:val="000A7B80"/>
    <w:rsid w:val="000B0134"/>
    <w:rsid w:val="000B026C"/>
    <w:rsid w:val="000B0B97"/>
    <w:rsid w:val="000B1C74"/>
    <w:rsid w:val="000B1C78"/>
    <w:rsid w:val="000B1D5A"/>
    <w:rsid w:val="000B2173"/>
    <w:rsid w:val="000B2374"/>
    <w:rsid w:val="000B56AD"/>
    <w:rsid w:val="000B5B37"/>
    <w:rsid w:val="000B5E1B"/>
    <w:rsid w:val="000B6C2E"/>
    <w:rsid w:val="000B71BA"/>
    <w:rsid w:val="000B7363"/>
    <w:rsid w:val="000B7451"/>
    <w:rsid w:val="000B79DA"/>
    <w:rsid w:val="000C0AE8"/>
    <w:rsid w:val="000C13AF"/>
    <w:rsid w:val="000C1EA9"/>
    <w:rsid w:val="000C2BB7"/>
    <w:rsid w:val="000C2F2A"/>
    <w:rsid w:val="000C3659"/>
    <w:rsid w:val="000C5AB9"/>
    <w:rsid w:val="000C5E63"/>
    <w:rsid w:val="000C6A0B"/>
    <w:rsid w:val="000C6A13"/>
    <w:rsid w:val="000D0694"/>
    <w:rsid w:val="000D5D4A"/>
    <w:rsid w:val="000D6191"/>
    <w:rsid w:val="000D70F0"/>
    <w:rsid w:val="000D738B"/>
    <w:rsid w:val="000D7BC5"/>
    <w:rsid w:val="000D7C2D"/>
    <w:rsid w:val="000E0D0E"/>
    <w:rsid w:val="000E0F79"/>
    <w:rsid w:val="000E24EC"/>
    <w:rsid w:val="000E3837"/>
    <w:rsid w:val="000E49C9"/>
    <w:rsid w:val="000E53FD"/>
    <w:rsid w:val="000E61B4"/>
    <w:rsid w:val="000E7041"/>
    <w:rsid w:val="000E71C5"/>
    <w:rsid w:val="000E724E"/>
    <w:rsid w:val="000E79C2"/>
    <w:rsid w:val="000F0131"/>
    <w:rsid w:val="000F0727"/>
    <w:rsid w:val="000F0D8E"/>
    <w:rsid w:val="000F1415"/>
    <w:rsid w:val="000F2628"/>
    <w:rsid w:val="000F2B05"/>
    <w:rsid w:val="000F2E9E"/>
    <w:rsid w:val="000F3AA3"/>
    <w:rsid w:val="000F3C15"/>
    <w:rsid w:val="000F474B"/>
    <w:rsid w:val="000F4DD5"/>
    <w:rsid w:val="000F5B2E"/>
    <w:rsid w:val="000F6128"/>
    <w:rsid w:val="000F670D"/>
    <w:rsid w:val="000F714D"/>
    <w:rsid w:val="000F7DE4"/>
    <w:rsid w:val="00101F90"/>
    <w:rsid w:val="0010353E"/>
    <w:rsid w:val="00103633"/>
    <w:rsid w:val="00103C6B"/>
    <w:rsid w:val="00105037"/>
    <w:rsid w:val="001058B7"/>
    <w:rsid w:val="0010634F"/>
    <w:rsid w:val="0010743F"/>
    <w:rsid w:val="001076D6"/>
    <w:rsid w:val="0011163A"/>
    <w:rsid w:val="00111DA4"/>
    <w:rsid w:val="0011247C"/>
    <w:rsid w:val="00112953"/>
    <w:rsid w:val="00115016"/>
    <w:rsid w:val="00115C2E"/>
    <w:rsid w:val="0011616C"/>
    <w:rsid w:val="00116B10"/>
    <w:rsid w:val="00116D98"/>
    <w:rsid w:val="00117383"/>
    <w:rsid w:val="001175C1"/>
    <w:rsid w:val="00117872"/>
    <w:rsid w:val="00120CD1"/>
    <w:rsid w:val="00120F23"/>
    <w:rsid w:val="0012136A"/>
    <w:rsid w:val="00122157"/>
    <w:rsid w:val="0012316D"/>
    <w:rsid w:val="00123237"/>
    <w:rsid w:val="0012362E"/>
    <w:rsid w:val="00124A84"/>
    <w:rsid w:val="00127BAA"/>
    <w:rsid w:val="00127ED4"/>
    <w:rsid w:val="001301DC"/>
    <w:rsid w:val="00130C45"/>
    <w:rsid w:val="0013123F"/>
    <w:rsid w:val="0013140C"/>
    <w:rsid w:val="0013157F"/>
    <w:rsid w:val="001316C5"/>
    <w:rsid w:val="00132180"/>
    <w:rsid w:val="0013246B"/>
    <w:rsid w:val="001328BA"/>
    <w:rsid w:val="00133C8A"/>
    <w:rsid w:val="00133DF7"/>
    <w:rsid w:val="00134A4B"/>
    <w:rsid w:val="001362B7"/>
    <w:rsid w:val="00136D91"/>
    <w:rsid w:val="00137039"/>
    <w:rsid w:val="001370B5"/>
    <w:rsid w:val="00137433"/>
    <w:rsid w:val="00137A0A"/>
    <w:rsid w:val="00140439"/>
    <w:rsid w:val="00141EBB"/>
    <w:rsid w:val="001450BB"/>
    <w:rsid w:val="00146BBD"/>
    <w:rsid w:val="00151BF5"/>
    <w:rsid w:val="00152142"/>
    <w:rsid w:val="0015339C"/>
    <w:rsid w:val="00153624"/>
    <w:rsid w:val="00153912"/>
    <w:rsid w:val="00157A33"/>
    <w:rsid w:val="00160DFF"/>
    <w:rsid w:val="001613A9"/>
    <w:rsid w:val="00161F00"/>
    <w:rsid w:val="001626D6"/>
    <w:rsid w:val="00163106"/>
    <w:rsid w:val="001644BE"/>
    <w:rsid w:val="00166224"/>
    <w:rsid w:val="00166EB3"/>
    <w:rsid w:val="00171331"/>
    <w:rsid w:val="00171572"/>
    <w:rsid w:val="00171BBA"/>
    <w:rsid w:val="0017467C"/>
    <w:rsid w:val="00176213"/>
    <w:rsid w:val="00176AB5"/>
    <w:rsid w:val="001810F8"/>
    <w:rsid w:val="00181481"/>
    <w:rsid w:val="00182ED0"/>
    <w:rsid w:val="001851C8"/>
    <w:rsid w:val="00186762"/>
    <w:rsid w:val="00187977"/>
    <w:rsid w:val="001902FC"/>
    <w:rsid w:val="00190E5E"/>
    <w:rsid w:val="00191096"/>
    <w:rsid w:val="001921EA"/>
    <w:rsid w:val="00195332"/>
    <w:rsid w:val="00195F2C"/>
    <w:rsid w:val="001A02CF"/>
    <w:rsid w:val="001A1963"/>
    <w:rsid w:val="001A3504"/>
    <w:rsid w:val="001A5784"/>
    <w:rsid w:val="001A6BB8"/>
    <w:rsid w:val="001A6E49"/>
    <w:rsid w:val="001A7644"/>
    <w:rsid w:val="001B09E6"/>
    <w:rsid w:val="001B0BF9"/>
    <w:rsid w:val="001B298A"/>
    <w:rsid w:val="001B29E7"/>
    <w:rsid w:val="001B35D4"/>
    <w:rsid w:val="001B4AF3"/>
    <w:rsid w:val="001B5E3E"/>
    <w:rsid w:val="001B6304"/>
    <w:rsid w:val="001B71A9"/>
    <w:rsid w:val="001B7423"/>
    <w:rsid w:val="001C0167"/>
    <w:rsid w:val="001C0319"/>
    <w:rsid w:val="001C1047"/>
    <w:rsid w:val="001C1999"/>
    <w:rsid w:val="001C1F90"/>
    <w:rsid w:val="001C2533"/>
    <w:rsid w:val="001C2C9A"/>
    <w:rsid w:val="001C3A41"/>
    <w:rsid w:val="001C44CE"/>
    <w:rsid w:val="001C568D"/>
    <w:rsid w:val="001C76FF"/>
    <w:rsid w:val="001D038D"/>
    <w:rsid w:val="001D042E"/>
    <w:rsid w:val="001D19A1"/>
    <w:rsid w:val="001D425A"/>
    <w:rsid w:val="001D470E"/>
    <w:rsid w:val="001D4721"/>
    <w:rsid w:val="001D4743"/>
    <w:rsid w:val="001D530F"/>
    <w:rsid w:val="001D63BD"/>
    <w:rsid w:val="001D7089"/>
    <w:rsid w:val="001E0307"/>
    <w:rsid w:val="001E046E"/>
    <w:rsid w:val="001E0771"/>
    <w:rsid w:val="001E1B4F"/>
    <w:rsid w:val="001E32A1"/>
    <w:rsid w:val="001E3635"/>
    <w:rsid w:val="001E3CDE"/>
    <w:rsid w:val="001E3DF1"/>
    <w:rsid w:val="001E4B8B"/>
    <w:rsid w:val="001E5709"/>
    <w:rsid w:val="001E5B33"/>
    <w:rsid w:val="001E7CFF"/>
    <w:rsid w:val="001F00C0"/>
    <w:rsid w:val="001F15E8"/>
    <w:rsid w:val="001F1624"/>
    <w:rsid w:val="001F1706"/>
    <w:rsid w:val="001F2033"/>
    <w:rsid w:val="001F27E4"/>
    <w:rsid w:val="001F35A8"/>
    <w:rsid w:val="001F5F5C"/>
    <w:rsid w:val="001F6CD9"/>
    <w:rsid w:val="001F6FED"/>
    <w:rsid w:val="00200087"/>
    <w:rsid w:val="00200B0B"/>
    <w:rsid w:val="00200CBB"/>
    <w:rsid w:val="00200E61"/>
    <w:rsid w:val="0020472C"/>
    <w:rsid w:val="00205B5B"/>
    <w:rsid w:val="00206341"/>
    <w:rsid w:val="00206BE0"/>
    <w:rsid w:val="00206BE7"/>
    <w:rsid w:val="00207281"/>
    <w:rsid w:val="00207899"/>
    <w:rsid w:val="00210F25"/>
    <w:rsid w:val="00211380"/>
    <w:rsid w:val="00212DCC"/>
    <w:rsid w:val="002136A7"/>
    <w:rsid w:val="00214006"/>
    <w:rsid w:val="00215331"/>
    <w:rsid w:val="00221370"/>
    <w:rsid w:val="0022222F"/>
    <w:rsid w:val="002229F7"/>
    <w:rsid w:val="002239F2"/>
    <w:rsid w:val="00223DCF"/>
    <w:rsid w:val="0022620F"/>
    <w:rsid w:val="002272E6"/>
    <w:rsid w:val="00230174"/>
    <w:rsid w:val="00230A04"/>
    <w:rsid w:val="002312DF"/>
    <w:rsid w:val="002320DF"/>
    <w:rsid w:val="00232F42"/>
    <w:rsid w:val="002349D8"/>
    <w:rsid w:val="002366AB"/>
    <w:rsid w:val="00236A8A"/>
    <w:rsid w:val="00236B16"/>
    <w:rsid w:val="002373BC"/>
    <w:rsid w:val="002407E3"/>
    <w:rsid w:val="002412B8"/>
    <w:rsid w:val="00243B60"/>
    <w:rsid w:val="00250212"/>
    <w:rsid w:val="002514E0"/>
    <w:rsid w:val="0025273E"/>
    <w:rsid w:val="00253B24"/>
    <w:rsid w:val="0025697F"/>
    <w:rsid w:val="002577F1"/>
    <w:rsid w:val="0026192A"/>
    <w:rsid w:val="002716A5"/>
    <w:rsid w:val="00271FC2"/>
    <w:rsid w:val="00272FF8"/>
    <w:rsid w:val="0027364C"/>
    <w:rsid w:val="00274525"/>
    <w:rsid w:val="00274CC5"/>
    <w:rsid w:val="002750E6"/>
    <w:rsid w:val="002766BF"/>
    <w:rsid w:val="00277D8E"/>
    <w:rsid w:val="00281883"/>
    <w:rsid w:val="002820C2"/>
    <w:rsid w:val="002824FB"/>
    <w:rsid w:val="00282E18"/>
    <w:rsid w:val="002836E2"/>
    <w:rsid w:val="00286774"/>
    <w:rsid w:val="00286A37"/>
    <w:rsid w:val="00286DB8"/>
    <w:rsid w:val="00286FEA"/>
    <w:rsid w:val="00287CA4"/>
    <w:rsid w:val="00290669"/>
    <w:rsid w:val="002906E6"/>
    <w:rsid w:val="00291280"/>
    <w:rsid w:val="002916D8"/>
    <w:rsid w:val="002927CB"/>
    <w:rsid w:val="00293101"/>
    <w:rsid w:val="0029379D"/>
    <w:rsid w:val="00293D64"/>
    <w:rsid w:val="0029417C"/>
    <w:rsid w:val="002941CB"/>
    <w:rsid w:val="002A0782"/>
    <w:rsid w:val="002A1615"/>
    <w:rsid w:val="002A1E9B"/>
    <w:rsid w:val="002A209C"/>
    <w:rsid w:val="002A3533"/>
    <w:rsid w:val="002A4471"/>
    <w:rsid w:val="002A554A"/>
    <w:rsid w:val="002A557F"/>
    <w:rsid w:val="002A6210"/>
    <w:rsid w:val="002A694A"/>
    <w:rsid w:val="002B07F4"/>
    <w:rsid w:val="002B0CD9"/>
    <w:rsid w:val="002B278D"/>
    <w:rsid w:val="002B3247"/>
    <w:rsid w:val="002B5CED"/>
    <w:rsid w:val="002B69BF"/>
    <w:rsid w:val="002B6ADC"/>
    <w:rsid w:val="002C0282"/>
    <w:rsid w:val="002C1B40"/>
    <w:rsid w:val="002C35A2"/>
    <w:rsid w:val="002C3A4F"/>
    <w:rsid w:val="002C3BFF"/>
    <w:rsid w:val="002C3DCA"/>
    <w:rsid w:val="002C7A29"/>
    <w:rsid w:val="002D0536"/>
    <w:rsid w:val="002D1965"/>
    <w:rsid w:val="002D1BBE"/>
    <w:rsid w:val="002D1C31"/>
    <w:rsid w:val="002D2831"/>
    <w:rsid w:val="002D304B"/>
    <w:rsid w:val="002D3343"/>
    <w:rsid w:val="002D396E"/>
    <w:rsid w:val="002D4D59"/>
    <w:rsid w:val="002D591B"/>
    <w:rsid w:val="002D6B87"/>
    <w:rsid w:val="002D7D61"/>
    <w:rsid w:val="002E05D5"/>
    <w:rsid w:val="002E0DB1"/>
    <w:rsid w:val="002E1359"/>
    <w:rsid w:val="002E2DC8"/>
    <w:rsid w:val="002E2E0D"/>
    <w:rsid w:val="002E3113"/>
    <w:rsid w:val="002E4906"/>
    <w:rsid w:val="002E5A2E"/>
    <w:rsid w:val="002E68F8"/>
    <w:rsid w:val="002E7A18"/>
    <w:rsid w:val="002F69C6"/>
    <w:rsid w:val="002F77C4"/>
    <w:rsid w:val="002F7BC9"/>
    <w:rsid w:val="003020C0"/>
    <w:rsid w:val="00303429"/>
    <w:rsid w:val="003038A6"/>
    <w:rsid w:val="00303B93"/>
    <w:rsid w:val="00304148"/>
    <w:rsid w:val="0030450F"/>
    <w:rsid w:val="00304D63"/>
    <w:rsid w:val="00304EBD"/>
    <w:rsid w:val="003054C2"/>
    <w:rsid w:val="00305998"/>
    <w:rsid w:val="00307FC4"/>
    <w:rsid w:val="00310C9D"/>
    <w:rsid w:val="00311952"/>
    <w:rsid w:val="00312442"/>
    <w:rsid w:val="00312D9A"/>
    <w:rsid w:val="003137FA"/>
    <w:rsid w:val="00313B48"/>
    <w:rsid w:val="00315721"/>
    <w:rsid w:val="00315B08"/>
    <w:rsid w:val="003170BF"/>
    <w:rsid w:val="00317B27"/>
    <w:rsid w:val="00320454"/>
    <w:rsid w:val="00320566"/>
    <w:rsid w:val="003209BA"/>
    <w:rsid w:val="00321074"/>
    <w:rsid w:val="0032166B"/>
    <w:rsid w:val="00322888"/>
    <w:rsid w:val="00322DFB"/>
    <w:rsid w:val="0032394B"/>
    <w:rsid w:val="00323AA6"/>
    <w:rsid w:val="00323AAD"/>
    <w:rsid w:val="00326560"/>
    <w:rsid w:val="003272EA"/>
    <w:rsid w:val="00327783"/>
    <w:rsid w:val="00331261"/>
    <w:rsid w:val="003312D2"/>
    <w:rsid w:val="0033286B"/>
    <w:rsid w:val="00333443"/>
    <w:rsid w:val="003359BB"/>
    <w:rsid w:val="00335D56"/>
    <w:rsid w:val="00336BDD"/>
    <w:rsid w:val="00337471"/>
    <w:rsid w:val="00337E4E"/>
    <w:rsid w:val="003400B5"/>
    <w:rsid w:val="003405D9"/>
    <w:rsid w:val="00340606"/>
    <w:rsid w:val="00341B59"/>
    <w:rsid w:val="003424ED"/>
    <w:rsid w:val="0034312B"/>
    <w:rsid w:val="00343FF3"/>
    <w:rsid w:val="003455C5"/>
    <w:rsid w:val="00347193"/>
    <w:rsid w:val="00347A54"/>
    <w:rsid w:val="00350DBA"/>
    <w:rsid w:val="00351174"/>
    <w:rsid w:val="00352C84"/>
    <w:rsid w:val="003530F8"/>
    <w:rsid w:val="00354ECE"/>
    <w:rsid w:val="00355329"/>
    <w:rsid w:val="0035586E"/>
    <w:rsid w:val="00355BBA"/>
    <w:rsid w:val="00355F89"/>
    <w:rsid w:val="003565B7"/>
    <w:rsid w:val="00356A7B"/>
    <w:rsid w:val="003570E1"/>
    <w:rsid w:val="00357BDB"/>
    <w:rsid w:val="00357F44"/>
    <w:rsid w:val="003600B4"/>
    <w:rsid w:val="00361CC2"/>
    <w:rsid w:val="003628EB"/>
    <w:rsid w:val="00362C5F"/>
    <w:rsid w:val="0036434E"/>
    <w:rsid w:val="0036448C"/>
    <w:rsid w:val="00364D5C"/>
    <w:rsid w:val="00364EA4"/>
    <w:rsid w:val="0036704D"/>
    <w:rsid w:val="0036738E"/>
    <w:rsid w:val="003674CD"/>
    <w:rsid w:val="003701B9"/>
    <w:rsid w:val="00371713"/>
    <w:rsid w:val="00371A29"/>
    <w:rsid w:val="00373565"/>
    <w:rsid w:val="00373BE8"/>
    <w:rsid w:val="00374333"/>
    <w:rsid w:val="003746A7"/>
    <w:rsid w:val="00374725"/>
    <w:rsid w:val="00374DD8"/>
    <w:rsid w:val="00377465"/>
    <w:rsid w:val="003774CB"/>
    <w:rsid w:val="003778DE"/>
    <w:rsid w:val="003800C9"/>
    <w:rsid w:val="003806A5"/>
    <w:rsid w:val="00380FC8"/>
    <w:rsid w:val="00382518"/>
    <w:rsid w:val="00382F91"/>
    <w:rsid w:val="003832CF"/>
    <w:rsid w:val="003842B5"/>
    <w:rsid w:val="003864D7"/>
    <w:rsid w:val="00386507"/>
    <w:rsid w:val="003865C6"/>
    <w:rsid w:val="00387240"/>
    <w:rsid w:val="00387A8F"/>
    <w:rsid w:val="003908C7"/>
    <w:rsid w:val="0039198F"/>
    <w:rsid w:val="00393AD7"/>
    <w:rsid w:val="00394148"/>
    <w:rsid w:val="003944AD"/>
    <w:rsid w:val="00396636"/>
    <w:rsid w:val="00396884"/>
    <w:rsid w:val="0039763D"/>
    <w:rsid w:val="00397EF2"/>
    <w:rsid w:val="003A05ED"/>
    <w:rsid w:val="003A0DE7"/>
    <w:rsid w:val="003A141F"/>
    <w:rsid w:val="003A1BA0"/>
    <w:rsid w:val="003A271F"/>
    <w:rsid w:val="003A3440"/>
    <w:rsid w:val="003A778E"/>
    <w:rsid w:val="003B0305"/>
    <w:rsid w:val="003B0A09"/>
    <w:rsid w:val="003B0E8B"/>
    <w:rsid w:val="003B14B3"/>
    <w:rsid w:val="003B1CDF"/>
    <w:rsid w:val="003B3734"/>
    <w:rsid w:val="003B4A73"/>
    <w:rsid w:val="003B5366"/>
    <w:rsid w:val="003B5B94"/>
    <w:rsid w:val="003B5FD7"/>
    <w:rsid w:val="003B6191"/>
    <w:rsid w:val="003B6994"/>
    <w:rsid w:val="003B6E83"/>
    <w:rsid w:val="003B6F1B"/>
    <w:rsid w:val="003C0DDA"/>
    <w:rsid w:val="003C20D8"/>
    <w:rsid w:val="003C2D3D"/>
    <w:rsid w:val="003C3D28"/>
    <w:rsid w:val="003C43EA"/>
    <w:rsid w:val="003C4489"/>
    <w:rsid w:val="003C5315"/>
    <w:rsid w:val="003C5DA1"/>
    <w:rsid w:val="003D0F01"/>
    <w:rsid w:val="003D162C"/>
    <w:rsid w:val="003D1BCF"/>
    <w:rsid w:val="003D2CC4"/>
    <w:rsid w:val="003D3448"/>
    <w:rsid w:val="003D5358"/>
    <w:rsid w:val="003D5416"/>
    <w:rsid w:val="003D5630"/>
    <w:rsid w:val="003D579F"/>
    <w:rsid w:val="003D5EDA"/>
    <w:rsid w:val="003D64F9"/>
    <w:rsid w:val="003D6C8F"/>
    <w:rsid w:val="003D6F98"/>
    <w:rsid w:val="003D75A5"/>
    <w:rsid w:val="003E0355"/>
    <w:rsid w:val="003E15AE"/>
    <w:rsid w:val="003E2FE2"/>
    <w:rsid w:val="003E4766"/>
    <w:rsid w:val="003E774A"/>
    <w:rsid w:val="003E7BB7"/>
    <w:rsid w:val="003F06B3"/>
    <w:rsid w:val="003F1BF4"/>
    <w:rsid w:val="003F2614"/>
    <w:rsid w:val="003F2DD8"/>
    <w:rsid w:val="003F2E34"/>
    <w:rsid w:val="003F2F73"/>
    <w:rsid w:val="003F345B"/>
    <w:rsid w:val="003F3638"/>
    <w:rsid w:val="003F366F"/>
    <w:rsid w:val="003F5BAA"/>
    <w:rsid w:val="003F5D5E"/>
    <w:rsid w:val="003F74A9"/>
    <w:rsid w:val="004003C8"/>
    <w:rsid w:val="004012B1"/>
    <w:rsid w:val="00402044"/>
    <w:rsid w:val="00402AAD"/>
    <w:rsid w:val="00402B89"/>
    <w:rsid w:val="00403A00"/>
    <w:rsid w:val="00403E32"/>
    <w:rsid w:val="00404088"/>
    <w:rsid w:val="00404404"/>
    <w:rsid w:val="00404557"/>
    <w:rsid w:val="00405E43"/>
    <w:rsid w:val="004062E2"/>
    <w:rsid w:val="0041035D"/>
    <w:rsid w:val="00410972"/>
    <w:rsid w:val="00410F0E"/>
    <w:rsid w:val="0041272E"/>
    <w:rsid w:val="00412AE9"/>
    <w:rsid w:val="00414DA6"/>
    <w:rsid w:val="0042085B"/>
    <w:rsid w:val="00420D48"/>
    <w:rsid w:val="00420F01"/>
    <w:rsid w:val="00422A16"/>
    <w:rsid w:val="004238E9"/>
    <w:rsid w:val="00423F37"/>
    <w:rsid w:val="004245C3"/>
    <w:rsid w:val="00424C8D"/>
    <w:rsid w:val="0042593A"/>
    <w:rsid w:val="00425E61"/>
    <w:rsid w:val="00426EF1"/>
    <w:rsid w:val="00427016"/>
    <w:rsid w:val="0042778E"/>
    <w:rsid w:val="00427C56"/>
    <w:rsid w:val="0043021D"/>
    <w:rsid w:val="00430751"/>
    <w:rsid w:val="0043157D"/>
    <w:rsid w:val="0043162B"/>
    <w:rsid w:val="00431D77"/>
    <w:rsid w:val="00432B50"/>
    <w:rsid w:val="00432BE4"/>
    <w:rsid w:val="00432F19"/>
    <w:rsid w:val="0043339A"/>
    <w:rsid w:val="004333BA"/>
    <w:rsid w:val="004340DB"/>
    <w:rsid w:val="0043553B"/>
    <w:rsid w:val="00435BC9"/>
    <w:rsid w:val="00437BFF"/>
    <w:rsid w:val="00437E1C"/>
    <w:rsid w:val="004404A3"/>
    <w:rsid w:val="00441689"/>
    <w:rsid w:val="00442101"/>
    <w:rsid w:val="0044233F"/>
    <w:rsid w:val="00442CCB"/>
    <w:rsid w:val="004439F9"/>
    <w:rsid w:val="00444DBD"/>
    <w:rsid w:val="004455C2"/>
    <w:rsid w:val="004457FB"/>
    <w:rsid w:val="00445E80"/>
    <w:rsid w:val="00450367"/>
    <w:rsid w:val="00450A19"/>
    <w:rsid w:val="004513B4"/>
    <w:rsid w:val="004548F7"/>
    <w:rsid w:val="004568A8"/>
    <w:rsid w:val="00456C95"/>
    <w:rsid w:val="004576F9"/>
    <w:rsid w:val="0046055E"/>
    <w:rsid w:val="004614C8"/>
    <w:rsid w:val="00462A48"/>
    <w:rsid w:val="00462D58"/>
    <w:rsid w:val="00463E69"/>
    <w:rsid w:val="0046644A"/>
    <w:rsid w:val="004675A8"/>
    <w:rsid w:val="00467748"/>
    <w:rsid w:val="0046781E"/>
    <w:rsid w:val="004702C9"/>
    <w:rsid w:val="0047126D"/>
    <w:rsid w:val="00471307"/>
    <w:rsid w:val="00471598"/>
    <w:rsid w:val="004717F8"/>
    <w:rsid w:val="00471FE5"/>
    <w:rsid w:val="00472FB1"/>
    <w:rsid w:val="00473C67"/>
    <w:rsid w:val="004763CE"/>
    <w:rsid w:val="00480B1F"/>
    <w:rsid w:val="00480BE2"/>
    <w:rsid w:val="00481BA7"/>
    <w:rsid w:val="00483B7C"/>
    <w:rsid w:val="00484BD9"/>
    <w:rsid w:val="0048538F"/>
    <w:rsid w:val="00485583"/>
    <w:rsid w:val="00485760"/>
    <w:rsid w:val="00485FBE"/>
    <w:rsid w:val="00486160"/>
    <w:rsid w:val="00486ABF"/>
    <w:rsid w:val="004874AC"/>
    <w:rsid w:val="00487C43"/>
    <w:rsid w:val="00490328"/>
    <w:rsid w:val="0049054E"/>
    <w:rsid w:val="00491975"/>
    <w:rsid w:val="00491A6B"/>
    <w:rsid w:val="00492401"/>
    <w:rsid w:val="00492F2A"/>
    <w:rsid w:val="00493222"/>
    <w:rsid w:val="0049496C"/>
    <w:rsid w:val="004949FC"/>
    <w:rsid w:val="004976B7"/>
    <w:rsid w:val="00497858"/>
    <w:rsid w:val="004A145F"/>
    <w:rsid w:val="004A20A7"/>
    <w:rsid w:val="004A266D"/>
    <w:rsid w:val="004A41A1"/>
    <w:rsid w:val="004A56C9"/>
    <w:rsid w:val="004B1AAB"/>
    <w:rsid w:val="004B1F24"/>
    <w:rsid w:val="004B29F1"/>
    <w:rsid w:val="004B34F7"/>
    <w:rsid w:val="004B3952"/>
    <w:rsid w:val="004B52A5"/>
    <w:rsid w:val="004B5A17"/>
    <w:rsid w:val="004B5F59"/>
    <w:rsid w:val="004B6B74"/>
    <w:rsid w:val="004B6E9D"/>
    <w:rsid w:val="004B6FC4"/>
    <w:rsid w:val="004B7E33"/>
    <w:rsid w:val="004B7EE7"/>
    <w:rsid w:val="004C0120"/>
    <w:rsid w:val="004C01B7"/>
    <w:rsid w:val="004C0FCA"/>
    <w:rsid w:val="004C115E"/>
    <w:rsid w:val="004C1529"/>
    <w:rsid w:val="004C2FFB"/>
    <w:rsid w:val="004C3B8C"/>
    <w:rsid w:val="004C445D"/>
    <w:rsid w:val="004C5AC0"/>
    <w:rsid w:val="004C6557"/>
    <w:rsid w:val="004C66E7"/>
    <w:rsid w:val="004C6989"/>
    <w:rsid w:val="004D061F"/>
    <w:rsid w:val="004D1122"/>
    <w:rsid w:val="004D3AC5"/>
    <w:rsid w:val="004D435E"/>
    <w:rsid w:val="004D465A"/>
    <w:rsid w:val="004D4EC8"/>
    <w:rsid w:val="004D5C94"/>
    <w:rsid w:val="004D707B"/>
    <w:rsid w:val="004E007E"/>
    <w:rsid w:val="004E05EB"/>
    <w:rsid w:val="004E2E97"/>
    <w:rsid w:val="004E7500"/>
    <w:rsid w:val="004F00D7"/>
    <w:rsid w:val="004F0825"/>
    <w:rsid w:val="004F10D0"/>
    <w:rsid w:val="004F14B2"/>
    <w:rsid w:val="004F1AAF"/>
    <w:rsid w:val="004F2137"/>
    <w:rsid w:val="004F3794"/>
    <w:rsid w:val="004F5818"/>
    <w:rsid w:val="004F5D88"/>
    <w:rsid w:val="004F7271"/>
    <w:rsid w:val="004F77D6"/>
    <w:rsid w:val="004F7CFA"/>
    <w:rsid w:val="004F7F07"/>
    <w:rsid w:val="00502C60"/>
    <w:rsid w:val="00502DF3"/>
    <w:rsid w:val="00506C89"/>
    <w:rsid w:val="005104AC"/>
    <w:rsid w:val="00510D51"/>
    <w:rsid w:val="005118D4"/>
    <w:rsid w:val="00511B9A"/>
    <w:rsid w:val="00512226"/>
    <w:rsid w:val="005134DC"/>
    <w:rsid w:val="005137B0"/>
    <w:rsid w:val="005161EF"/>
    <w:rsid w:val="00517B0C"/>
    <w:rsid w:val="0052031B"/>
    <w:rsid w:val="0052113E"/>
    <w:rsid w:val="00521334"/>
    <w:rsid w:val="0052367F"/>
    <w:rsid w:val="00523BDE"/>
    <w:rsid w:val="005254A6"/>
    <w:rsid w:val="005255EA"/>
    <w:rsid w:val="00525D53"/>
    <w:rsid w:val="005267DE"/>
    <w:rsid w:val="005306EB"/>
    <w:rsid w:val="00531337"/>
    <w:rsid w:val="00531408"/>
    <w:rsid w:val="00534249"/>
    <w:rsid w:val="00534498"/>
    <w:rsid w:val="00535D81"/>
    <w:rsid w:val="00535F49"/>
    <w:rsid w:val="00536DDE"/>
    <w:rsid w:val="005374E1"/>
    <w:rsid w:val="00540C60"/>
    <w:rsid w:val="00541957"/>
    <w:rsid w:val="00541C1B"/>
    <w:rsid w:val="00541E34"/>
    <w:rsid w:val="00542666"/>
    <w:rsid w:val="00543391"/>
    <w:rsid w:val="00543582"/>
    <w:rsid w:val="005439A9"/>
    <w:rsid w:val="005454E0"/>
    <w:rsid w:val="00545866"/>
    <w:rsid w:val="005458FC"/>
    <w:rsid w:val="00545903"/>
    <w:rsid w:val="00547588"/>
    <w:rsid w:val="00550455"/>
    <w:rsid w:val="005515FB"/>
    <w:rsid w:val="00551DE1"/>
    <w:rsid w:val="00552945"/>
    <w:rsid w:val="005531C9"/>
    <w:rsid w:val="005541F9"/>
    <w:rsid w:val="005543A1"/>
    <w:rsid w:val="00554E45"/>
    <w:rsid w:val="00557555"/>
    <w:rsid w:val="00557759"/>
    <w:rsid w:val="005601D1"/>
    <w:rsid w:val="005604F5"/>
    <w:rsid w:val="0056061B"/>
    <w:rsid w:val="00561A4F"/>
    <w:rsid w:val="005620D0"/>
    <w:rsid w:val="00563899"/>
    <w:rsid w:val="00563ABE"/>
    <w:rsid w:val="005643BC"/>
    <w:rsid w:val="005649D0"/>
    <w:rsid w:val="005658EC"/>
    <w:rsid w:val="00567DAF"/>
    <w:rsid w:val="00571781"/>
    <w:rsid w:val="00572FD4"/>
    <w:rsid w:val="00574718"/>
    <w:rsid w:val="0057716E"/>
    <w:rsid w:val="0057725F"/>
    <w:rsid w:val="005773C8"/>
    <w:rsid w:val="0058060E"/>
    <w:rsid w:val="00582C7F"/>
    <w:rsid w:val="00583DBD"/>
    <w:rsid w:val="00584656"/>
    <w:rsid w:val="00585B26"/>
    <w:rsid w:val="005866BA"/>
    <w:rsid w:val="00586E36"/>
    <w:rsid w:val="00586F55"/>
    <w:rsid w:val="0058798D"/>
    <w:rsid w:val="005919C8"/>
    <w:rsid w:val="005926A4"/>
    <w:rsid w:val="00594D74"/>
    <w:rsid w:val="00595E56"/>
    <w:rsid w:val="00596798"/>
    <w:rsid w:val="00596C6C"/>
    <w:rsid w:val="00597433"/>
    <w:rsid w:val="005A0583"/>
    <w:rsid w:val="005A089E"/>
    <w:rsid w:val="005A5008"/>
    <w:rsid w:val="005A5D3B"/>
    <w:rsid w:val="005A65E8"/>
    <w:rsid w:val="005A6682"/>
    <w:rsid w:val="005A7E56"/>
    <w:rsid w:val="005A7FCE"/>
    <w:rsid w:val="005B0389"/>
    <w:rsid w:val="005B06D1"/>
    <w:rsid w:val="005B1579"/>
    <w:rsid w:val="005B1F27"/>
    <w:rsid w:val="005B5993"/>
    <w:rsid w:val="005B6641"/>
    <w:rsid w:val="005B76B2"/>
    <w:rsid w:val="005B7841"/>
    <w:rsid w:val="005C0D76"/>
    <w:rsid w:val="005C21E0"/>
    <w:rsid w:val="005C32FA"/>
    <w:rsid w:val="005C3D85"/>
    <w:rsid w:val="005C5469"/>
    <w:rsid w:val="005C5E75"/>
    <w:rsid w:val="005C60E7"/>
    <w:rsid w:val="005D0E3C"/>
    <w:rsid w:val="005D197A"/>
    <w:rsid w:val="005D1E16"/>
    <w:rsid w:val="005D588F"/>
    <w:rsid w:val="005D6AB8"/>
    <w:rsid w:val="005D76A7"/>
    <w:rsid w:val="005E0369"/>
    <w:rsid w:val="005E0486"/>
    <w:rsid w:val="005E0964"/>
    <w:rsid w:val="005E37E1"/>
    <w:rsid w:val="005E4F3F"/>
    <w:rsid w:val="005E525F"/>
    <w:rsid w:val="005E5381"/>
    <w:rsid w:val="005E61E7"/>
    <w:rsid w:val="005E7359"/>
    <w:rsid w:val="005F0165"/>
    <w:rsid w:val="005F0622"/>
    <w:rsid w:val="005F08BA"/>
    <w:rsid w:val="005F1414"/>
    <w:rsid w:val="005F2B94"/>
    <w:rsid w:val="005F2D47"/>
    <w:rsid w:val="005F2E44"/>
    <w:rsid w:val="005F3B1B"/>
    <w:rsid w:val="005F3F6C"/>
    <w:rsid w:val="005F442A"/>
    <w:rsid w:val="005F4ED6"/>
    <w:rsid w:val="00600505"/>
    <w:rsid w:val="00600E43"/>
    <w:rsid w:val="0060464E"/>
    <w:rsid w:val="006064E7"/>
    <w:rsid w:val="0060659E"/>
    <w:rsid w:val="00606805"/>
    <w:rsid w:val="00607CE0"/>
    <w:rsid w:val="006107B6"/>
    <w:rsid w:val="00614D76"/>
    <w:rsid w:val="00615FD0"/>
    <w:rsid w:val="00616B40"/>
    <w:rsid w:val="00616FD4"/>
    <w:rsid w:val="00620368"/>
    <w:rsid w:val="006203AE"/>
    <w:rsid w:val="00620F8F"/>
    <w:rsid w:val="00621EF4"/>
    <w:rsid w:val="0062209B"/>
    <w:rsid w:val="006221B1"/>
    <w:rsid w:val="006225D5"/>
    <w:rsid w:val="0062321B"/>
    <w:rsid w:val="00623BF4"/>
    <w:rsid w:val="00623E9A"/>
    <w:rsid w:val="0062548E"/>
    <w:rsid w:val="006254BA"/>
    <w:rsid w:val="00626695"/>
    <w:rsid w:val="006273BB"/>
    <w:rsid w:val="00630374"/>
    <w:rsid w:val="00630B55"/>
    <w:rsid w:val="00630DD3"/>
    <w:rsid w:val="00632BC8"/>
    <w:rsid w:val="00632E97"/>
    <w:rsid w:val="00633303"/>
    <w:rsid w:val="006342F2"/>
    <w:rsid w:val="006344B6"/>
    <w:rsid w:val="0063497D"/>
    <w:rsid w:val="00634D66"/>
    <w:rsid w:val="006357EB"/>
    <w:rsid w:val="006359BA"/>
    <w:rsid w:val="00636490"/>
    <w:rsid w:val="00637C71"/>
    <w:rsid w:val="006407B9"/>
    <w:rsid w:val="00643777"/>
    <w:rsid w:val="0064595E"/>
    <w:rsid w:val="00646793"/>
    <w:rsid w:val="00646E2D"/>
    <w:rsid w:val="00647482"/>
    <w:rsid w:val="00647A4E"/>
    <w:rsid w:val="0065065A"/>
    <w:rsid w:val="00650749"/>
    <w:rsid w:val="0065076F"/>
    <w:rsid w:val="00650910"/>
    <w:rsid w:val="0065160E"/>
    <w:rsid w:val="00651B21"/>
    <w:rsid w:val="00652AC5"/>
    <w:rsid w:val="00653401"/>
    <w:rsid w:val="006537DC"/>
    <w:rsid w:val="00653883"/>
    <w:rsid w:val="0065460B"/>
    <w:rsid w:val="00654785"/>
    <w:rsid w:val="00655046"/>
    <w:rsid w:val="00655964"/>
    <w:rsid w:val="006559B7"/>
    <w:rsid w:val="00656375"/>
    <w:rsid w:val="006565ED"/>
    <w:rsid w:val="00660647"/>
    <w:rsid w:val="0066134F"/>
    <w:rsid w:val="00661637"/>
    <w:rsid w:val="00662466"/>
    <w:rsid w:val="006628C3"/>
    <w:rsid w:val="0066384A"/>
    <w:rsid w:val="006643A5"/>
    <w:rsid w:val="00664BB0"/>
    <w:rsid w:val="0066638C"/>
    <w:rsid w:val="006666F4"/>
    <w:rsid w:val="0066739F"/>
    <w:rsid w:val="006679AB"/>
    <w:rsid w:val="00670968"/>
    <w:rsid w:val="00671A05"/>
    <w:rsid w:val="006729BA"/>
    <w:rsid w:val="00673BBD"/>
    <w:rsid w:val="00673E64"/>
    <w:rsid w:val="00674E87"/>
    <w:rsid w:val="00675254"/>
    <w:rsid w:val="006755A6"/>
    <w:rsid w:val="00675C8F"/>
    <w:rsid w:val="00677084"/>
    <w:rsid w:val="006778D6"/>
    <w:rsid w:val="00681828"/>
    <w:rsid w:val="006829FE"/>
    <w:rsid w:val="00683D2F"/>
    <w:rsid w:val="00684537"/>
    <w:rsid w:val="00686064"/>
    <w:rsid w:val="00687DFE"/>
    <w:rsid w:val="00691A38"/>
    <w:rsid w:val="00691CDE"/>
    <w:rsid w:val="006928FC"/>
    <w:rsid w:val="00693EE6"/>
    <w:rsid w:val="00694701"/>
    <w:rsid w:val="00696F01"/>
    <w:rsid w:val="006A0DB1"/>
    <w:rsid w:val="006A4B76"/>
    <w:rsid w:val="006A4E57"/>
    <w:rsid w:val="006A727C"/>
    <w:rsid w:val="006A7D5E"/>
    <w:rsid w:val="006B0DEB"/>
    <w:rsid w:val="006B1973"/>
    <w:rsid w:val="006B2637"/>
    <w:rsid w:val="006B2692"/>
    <w:rsid w:val="006B2A42"/>
    <w:rsid w:val="006B2FC6"/>
    <w:rsid w:val="006B4648"/>
    <w:rsid w:val="006B6F8C"/>
    <w:rsid w:val="006C00D7"/>
    <w:rsid w:val="006C0247"/>
    <w:rsid w:val="006C031F"/>
    <w:rsid w:val="006C0C06"/>
    <w:rsid w:val="006C1413"/>
    <w:rsid w:val="006C1FE1"/>
    <w:rsid w:val="006C28EB"/>
    <w:rsid w:val="006C3079"/>
    <w:rsid w:val="006C4A16"/>
    <w:rsid w:val="006C5A28"/>
    <w:rsid w:val="006C7690"/>
    <w:rsid w:val="006D011E"/>
    <w:rsid w:val="006D2807"/>
    <w:rsid w:val="006D296A"/>
    <w:rsid w:val="006D471A"/>
    <w:rsid w:val="006D501E"/>
    <w:rsid w:val="006D6949"/>
    <w:rsid w:val="006D7AA6"/>
    <w:rsid w:val="006D7C1E"/>
    <w:rsid w:val="006E0364"/>
    <w:rsid w:val="006E1314"/>
    <w:rsid w:val="006E250C"/>
    <w:rsid w:val="006E3717"/>
    <w:rsid w:val="006E3B0D"/>
    <w:rsid w:val="006E4B5E"/>
    <w:rsid w:val="006E65A0"/>
    <w:rsid w:val="006F12D5"/>
    <w:rsid w:val="006F1955"/>
    <w:rsid w:val="006F1F63"/>
    <w:rsid w:val="006F3555"/>
    <w:rsid w:val="006F37A4"/>
    <w:rsid w:val="006F516B"/>
    <w:rsid w:val="0070091F"/>
    <w:rsid w:val="00700CC5"/>
    <w:rsid w:val="00701362"/>
    <w:rsid w:val="007020C8"/>
    <w:rsid w:val="0070303B"/>
    <w:rsid w:val="00703525"/>
    <w:rsid w:val="0070410C"/>
    <w:rsid w:val="00705CFA"/>
    <w:rsid w:val="00707419"/>
    <w:rsid w:val="00710D5D"/>
    <w:rsid w:val="0071112C"/>
    <w:rsid w:val="007121F0"/>
    <w:rsid w:val="007126EA"/>
    <w:rsid w:val="00714777"/>
    <w:rsid w:val="00715952"/>
    <w:rsid w:val="00715CC7"/>
    <w:rsid w:val="007166FE"/>
    <w:rsid w:val="00717940"/>
    <w:rsid w:val="007207CB"/>
    <w:rsid w:val="00722817"/>
    <w:rsid w:val="00724A83"/>
    <w:rsid w:val="007305BC"/>
    <w:rsid w:val="00730BBF"/>
    <w:rsid w:val="00730E91"/>
    <w:rsid w:val="007311F9"/>
    <w:rsid w:val="00731927"/>
    <w:rsid w:val="007324CE"/>
    <w:rsid w:val="00734760"/>
    <w:rsid w:val="00734F34"/>
    <w:rsid w:val="0074017C"/>
    <w:rsid w:val="007407DD"/>
    <w:rsid w:val="00740FB4"/>
    <w:rsid w:val="007416DE"/>
    <w:rsid w:val="00744637"/>
    <w:rsid w:val="00744FA0"/>
    <w:rsid w:val="0074552A"/>
    <w:rsid w:val="0074663F"/>
    <w:rsid w:val="0074693F"/>
    <w:rsid w:val="007469CD"/>
    <w:rsid w:val="00747C96"/>
    <w:rsid w:val="00750CD4"/>
    <w:rsid w:val="00750ED7"/>
    <w:rsid w:val="00752490"/>
    <w:rsid w:val="00752C8E"/>
    <w:rsid w:val="00753488"/>
    <w:rsid w:val="00753A77"/>
    <w:rsid w:val="0075609A"/>
    <w:rsid w:val="00760717"/>
    <w:rsid w:val="0076202F"/>
    <w:rsid w:val="00763801"/>
    <w:rsid w:val="007644F5"/>
    <w:rsid w:val="00764592"/>
    <w:rsid w:val="00764A90"/>
    <w:rsid w:val="00764EA7"/>
    <w:rsid w:val="00764F61"/>
    <w:rsid w:val="007651C5"/>
    <w:rsid w:val="00766F87"/>
    <w:rsid w:val="007679CF"/>
    <w:rsid w:val="007713B3"/>
    <w:rsid w:val="00772289"/>
    <w:rsid w:val="0077373F"/>
    <w:rsid w:val="007738BE"/>
    <w:rsid w:val="00774029"/>
    <w:rsid w:val="007752FA"/>
    <w:rsid w:val="007761FD"/>
    <w:rsid w:val="00776536"/>
    <w:rsid w:val="0077684B"/>
    <w:rsid w:val="007769FA"/>
    <w:rsid w:val="00776E18"/>
    <w:rsid w:val="00780413"/>
    <w:rsid w:val="00781242"/>
    <w:rsid w:val="0078301A"/>
    <w:rsid w:val="00783FE4"/>
    <w:rsid w:val="0078400F"/>
    <w:rsid w:val="007846E4"/>
    <w:rsid w:val="00785308"/>
    <w:rsid w:val="00785977"/>
    <w:rsid w:val="00785F3E"/>
    <w:rsid w:val="0078695B"/>
    <w:rsid w:val="00786D9C"/>
    <w:rsid w:val="00787488"/>
    <w:rsid w:val="00787923"/>
    <w:rsid w:val="00792373"/>
    <w:rsid w:val="0079254B"/>
    <w:rsid w:val="00793DB6"/>
    <w:rsid w:val="007947CB"/>
    <w:rsid w:val="00794B47"/>
    <w:rsid w:val="00795B50"/>
    <w:rsid w:val="00795E75"/>
    <w:rsid w:val="00796660"/>
    <w:rsid w:val="007969FD"/>
    <w:rsid w:val="007A0E0F"/>
    <w:rsid w:val="007A21F4"/>
    <w:rsid w:val="007A22EF"/>
    <w:rsid w:val="007A2699"/>
    <w:rsid w:val="007A2D0A"/>
    <w:rsid w:val="007A31B8"/>
    <w:rsid w:val="007A4B7B"/>
    <w:rsid w:val="007A51EF"/>
    <w:rsid w:val="007A6FA5"/>
    <w:rsid w:val="007A72C1"/>
    <w:rsid w:val="007A7C3C"/>
    <w:rsid w:val="007A7C86"/>
    <w:rsid w:val="007B0B66"/>
    <w:rsid w:val="007B1425"/>
    <w:rsid w:val="007B2588"/>
    <w:rsid w:val="007B3549"/>
    <w:rsid w:val="007B4275"/>
    <w:rsid w:val="007B6553"/>
    <w:rsid w:val="007B664E"/>
    <w:rsid w:val="007C0350"/>
    <w:rsid w:val="007C0B8C"/>
    <w:rsid w:val="007C0D6C"/>
    <w:rsid w:val="007C105F"/>
    <w:rsid w:val="007C164A"/>
    <w:rsid w:val="007C2E87"/>
    <w:rsid w:val="007C374A"/>
    <w:rsid w:val="007C3C0A"/>
    <w:rsid w:val="007C3CC3"/>
    <w:rsid w:val="007C3F3F"/>
    <w:rsid w:val="007C4123"/>
    <w:rsid w:val="007C4B71"/>
    <w:rsid w:val="007C5573"/>
    <w:rsid w:val="007C656D"/>
    <w:rsid w:val="007C6797"/>
    <w:rsid w:val="007C709B"/>
    <w:rsid w:val="007C79B8"/>
    <w:rsid w:val="007D0CCF"/>
    <w:rsid w:val="007D188C"/>
    <w:rsid w:val="007D2AA1"/>
    <w:rsid w:val="007D475A"/>
    <w:rsid w:val="007D5BEC"/>
    <w:rsid w:val="007D5FE3"/>
    <w:rsid w:val="007D7EB2"/>
    <w:rsid w:val="007E116B"/>
    <w:rsid w:val="007E1E35"/>
    <w:rsid w:val="007E1E6A"/>
    <w:rsid w:val="007E34D9"/>
    <w:rsid w:val="007E5217"/>
    <w:rsid w:val="007E6BD5"/>
    <w:rsid w:val="007E6C14"/>
    <w:rsid w:val="007E6CEE"/>
    <w:rsid w:val="007E7447"/>
    <w:rsid w:val="007E7C84"/>
    <w:rsid w:val="007E7D6F"/>
    <w:rsid w:val="007F13C7"/>
    <w:rsid w:val="007F3B05"/>
    <w:rsid w:val="007F4E21"/>
    <w:rsid w:val="007F788D"/>
    <w:rsid w:val="007F79D7"/>
    <w:rsid w:val="00800A13"/>
    <w:rsid w:val="00800C62"/>
    <w:rsid w:val="00801739"/>
    <w:rsid w:val="008020FE"/>
    <w:rsid w:val="008034BE"/>
    <w:rsid w:val="0080365B"/>
    <w:rsid w:val="00804C5B"/>
    <w:rsid w:val="008059E2"/>
    <w:rsid w:val="00805A9F"/>
    <w:rsid w:val="00807EB2"/>
    <w:rsid w:val="00811352"/>
    <w:rsid w:val="00812241"/>
    <w:rsid w:val="00813450"/>
    <w:rsid w:val="00814000"/>
    <w:rsid w:val="008142AB"/>
    <w:rsid w:val="008155C2"/>
    <w:rsid w:val="00815CFA"/>
    <w:rsid w:val="008174F0"/>
    <w:rsid w:val="00817843"/>
    <w:rsid w:val="00817C2A"/>
    <w:rsid w:val="008216B4"/>
    <w:rsid w:val="0082378E"/>
    <w:rsid w:val="008242C3"/>
    <w:rsid w:val="0082506E"/>
    <w:rsid w:val="008251E1"/>
    <w:rsid w:val="0082670F"/>
    <w:rsid w:val="008273C9"/>
    <w:rsid w:val="0083009E"/>
    <w:rsid w:val="00831466"/>
    <w:rsid w:val="0083652E"/>
    <w:rsid w:val="008401DE"/>
    <w:rsid w:val="00841342"/>
    <w:rsid w:val="00841E8F"/>
    <w:rsid w:val="00842865"/>
    <w:rsid w:val="00843230"/>
    <w:rsid w:val="008432AE"/>
    <w:rsid w:val="008432FA"/>
    <w:rsid w:val="00844C36"/>
    <w:rsid w:val="0084561C"/>
    <w:rsid w:val="00845CB8"/>
    <w:rsid w:val="00845F60"/>
    <w:rsid w:val="0084605F"/>
    <w:rsid w:val="0084691F"/>
    <w:rsid w:val="008479B1"/>
    <w:rsid w:val="00847B97"/>
    <w:rsid w:val="008505DB"/>
    <w:rsid w:val="008508C5"/>
    <w:rsid w:val="00850A05"/>
    <w:rsid w:val="00850E78"/>
    <w:rsid w:val="00851958"/>
    <w:rsid w:val="00852ACD"/>
    <w:rsid w:val="00853AD0"/>
    <w:rsid w:val="00853C21"/>
    <w:rsid w:val="008546B6"/>
    <w:rsid w:val="00855216"/>
    <w:rsid w:val="00855989"/>
    <w:rsid w:val="008562D1"/>
    <w:rsid w:val="00860DFD"/>
    <w:rsid w:val="00861E80"/>
    <w:rsid w:val="00862BAB"/>
    <w:rsid w:val="00863E5B"/>
    <w:rsid w:val="008644B1"/>
    <w:rsid w:val="008648E5"/>
    <w:rsid w:val="008649CB"/>
    <w:rsid w:val="00865521"/>
    <w:rsid w:val="00865DAD"/>
    <w:rsid w:val="00865DC7"/>
    <w:rsid w:val="00866191"/>
    <w:rsid w:val="00866CF7"/>
    <w:rsid w:val="00867086"/>
    <w:rsid w:val="00867C59"/>
    <w:rsid w:val="008703DA"/>
    <w:rsid w:val="0087215B"/>
    <w:rsid w:val="0087282A"/>
    <w:rsid w:val="0087364B"/>
    <w:rsid w:val="00873C5A"/>
    <w:rsid w:val="00874084"/>
    <w:rsid w:val="0087461C"/>
    <w:rsid w:val="00874CA7"/>
    <w:rsid w:val="008773BE"/>
    <w:rsid w:val="00883F32"/>
    <w:rsid w:val="00887144"/>
    <w:rsid w:val="00887E26"/>
    <w:rsid w:val="00890C7B"/>
    <w:rsid w:val="00892728"/>
    <w:rsid w:val="00892811"/>
    <w:rsid w:val="00892835"/>
    <w:rsid w:val="0089331E"/>
    <w:rsid w:val="00893513"/>
    <w:rsid w:val="008940AB"/>
    <w:rsid w:val="008943C7"/>
    <w:rsid w:val="008949BC"/>
    <w:rsid w:val="00894D28"/>
    <w:rsid w:val="00896577"/>
    <w:rsid w:val="008A095C"/>
    <w:rsid w:val="008A0CEB"/>
    <w:rsid w:val="008A1C49"/>
    <w:rsid w:val="008A2179"/>
    <w:rsid w:val="008A222B"/>
    <w:rsid w:val="008A35B4"/>
    <w:rsid w:val="008A4800"/>
    <w:rsid w:val="008A50F2"/>
    <w:rsid w:val="008A6AA3"/>
    <w:rsid w:val="008A6B77"/>
    <w:rsid w:val="008A6C1A"/>
    <w:rsid w:val="008A7CC4"/>
    <w:rsid w:val="008B3F2A"/>
    <w:rsid w:val="008B42B8"/>
    <w:rsid w:val="008B44D5"/>
    <w:rsid w:val="008B4B4E"/>
    <w:rsid w:val="008B4E56"/>
    <w:rsid w:val="008B4F15"/>
    <w:rsid w:val="008B6E79"/>
    <w:rsid w:val="008B7B2A"/>
    <w:rsid w:val="008C03D0"/>
    <w:rsid w:val="008C0453"/>
    <w:rsid w:val="008C04B3"/>
    <w:rsid w:val="008C0BF4"/>
    <w:rsid w:val="008C2CCA"/>
    <w:rsid w:val="008C2FFE"/>
    <w:rsid w:val="008C3209"/>
    <w:rsid w:val="008C371F"/>
    <w:rsid w:val="008C4D0B"/>
    <w:rsid w:val="008C4D35"/>
    <w:rsid w:val="008C5423"/>
    <w:rsid w:val="008C59DD"/>
    <w:rsid w:val="008C5EA2"/>
    <w:rsid w:val="008C76B5"/>
    <w:rsid w:val="008D0129"/>
    <w:rsid w:val="008D0444"/>
    <w:rsid w:val="008D0FBC"/>
    <w:rsid w:val="008D1B3D"/>
    <w:rsid w:val="008D2D94"/>
    <w:rsid w:val="008D34FB"/>
    <w:rsid w:val="008D44FE"/>
    <w:rsid w:val="008D4A0B"/>
    <w:rsid w:val="008D4C23"/>
    <w:rsid w:val="008D5CDE"/>
    <w:rsid w:val="008D622A"/>
    <w:rsid w:val="008D67CF"/>
    <w:rsid w:val="008E13D8"/>
    <w:rsid w:val="008E447A"/>
    <w:rsid w:val="008E4E33"/>
    <w:rsid w:val="008E5188"/>
    <w:rsid w:val="008E51F2"/>
    <w:rsid w:val="008E7502"/>
    <w:rsid w:val="008E7670"/>
    <w:rsid w:val="008E7C1C"/>
    <w:rsid w:val="008F0730"/>
    <w:rsid w:val="008F0AFB"/>
    <w:rsid w:val="008F6612"/>
    <w:rsid w:val="008F678F"/>
    <w:rsid w:val="008F6C21"/>
    <w:rsid w:val="009002BF"/>
    <w:rsid w:val="009008F4"/>
    <w:rsid w:val="0090158C"/>
    <w:rsid w:val="00901A05"/>
    <w:rsid w:val="00901F5B"/>
    <w:rsid w:val="0090277A"/>
    <w:rsid w:val="009038BF"/>
    <w:rsid w:val="00904107"/>
    <w:rsid w:val="009056DE"/>
    <w:rsid w:val="00906A53"/>
    <w:rsid w:val="00906E57"/>
    <w:rsid w:val="009079D0"/>
    <w:rsid w:val="00907A4F"/>
    <w:rsid w:val="009103F4"/>
    <w:rsid w:val="0091128C"/>
    <w:rsid w:val="0091145F"/>
    <w:rsid w:val="00911503"/>
    <w:rsid w:val="00914CE4"/>
    <w:rsid w:val="009153E1"/>
    <w:rsid w:val="009154A0"/>
    <w:rsid w:val="009155EE"/>
    <w:rsid w:val="00915EFC"/>
    <w:rsid w:val="009160BD"/>
    <w:rsid w:val="009163B1"/>
    <w:rsid w:val="00916AE3"/>
    <w:rsid w:val="00916CA4"/>
    <w:rsid w:val="00917A72"/>
    <w:rsid w:val="0092174C"/>
    <w:rsid w:val="009233D8"/>
    <w:rsid w:val="009244C2"/>
    <w:rsid w:val="00925F06"/>
    <w:rsid w:val="0092600E"/>
    <w:rsid w:val="009265BC"/>
    <w:rsid w:val="009268E8"/>
    <w:rsid w:val="00927442"/>
    <w:rsid w:val="0092793A"/>
    <w:rsid w:val="00927E02"/>
    <w:rsid w:val="009315C4"/>
    <w:rsid w:val="00931E11"/>
    <w:rsid w:val="00931FD2"/>
    <w:rsid w:val="00934D69"/>
    <w:rsid w:val="00935173"/>
    <w:rsid w:val="00935771"/>
    <w:rsid w:val="00936C77"/>
    <w:rsid w:val="00936CC3"/>
    <w:rsid w:val="0093727F"/>
    <w:rsid w:val="00940412"/>
    <w:rsid w:val="00940738"/>
    <w:rsid w:val="009424C7"/>
    <w:rsid w:val="00943115"/>
    <w:rsid w:val="00943473"/>
    <w:rsid w:val="00943B1F"/>
    <w:rsid w:val="00943BDC"/>
    <w:rsid w:val="009443B6"/>
    <w:rsid w:val="0094477E"/>
    <w:rsid w:val="009459C8"/>
    <w:rsid w:val="00947050"/>
    <w:rsid w:val="009470B7"/>
    <w:rsid w:val="009471DA"/>
    <w:rsid w:val="0095001E"/>
    <w:rsid w:val="009509C5"/>
    <w:rsid w:val="00950C2E"/>
    <w:rsid w:val="0095166B"/>
    <w:rsid w:val="009518E3"/>
    <w:rsid w:val="0095215F"/>
    <w:rsid w:val="0095417E"/>
    <w:rsid w:val="009549F3"/>
    <w:rsid w:val="00954A8D"/>
    <w:rsid w:val="00954CB2"/>
    <w:rsid w:val="00955FB0"/>
    <w:rsid w:val="00956A4A"/>
    <w:rsid w:val="00960B5D"/>
    <w:rsid w:val="0096138E"/>
    <w:rsid w:val="00961CCA"/>
    <w:rsid w:val="00965AE4"/>
    <w:rsid w:val="00965B94"/>
    <w:rsid w:val="00966FB9"/>
    <w:rsid w:val="00970945"/>
    <w:rsid w:val="00970E50"/>
    <w:rsid w:val="0097116F"/>
    <w:rsid w:val="00971872"/>
    <w:rsid w:val="00972333"/>
    <w:rsid w:val="00972601"/>
    <w:rsid w:val="00972F5F"/>
    <w:rsid w:val="009730D7"/>
    <w:rsid w:val="009739A2"/>
    <w:rsid w:val="00974B91"/>
    <w:rsid w:val="00975707"/>
    <w:rsid w:val="00975E17"/>
    <w:rsid w:val="009761A3"/>
    <w:rsid w:val="0097680B"/>
    <w:rsid w:val="0097706A"/>
    <w:rsid w:val="0097739E"/>
    <w:rsid w:val="00977513"/>
    <w:rsid w:val="009775C0"/>
    <w:rsid w:val="0097798E"/>
    <w:rsid w:val="0098007C"/>
    <w:rsid w:val="00980292"/>
    <w:rsid w:val="00981540"/>
    <w:rsid w:val="00982CEA"/>
    <w:rsid w:val="0098349C"/>
    <w:rsid w:val="00983AF6"/>
    <w:rsid w:val="00985169"/>
    <w:rsid w:val="009857EE"/>
    <w:rsid w:val="009860D1"/>
    <w:rsid w:val="00986698"/>
    <w:rsid w:val="009868D3"/>
    <w:rsid w:val="00986D65"/>
    <w:rsid w:val="009872C3"/>
    <w:rsid w:val="009878DE"/>
    <w:rsid w:val="0099026A"/>
    <w:rsid w:val="0099084D"/>
    <w:rsid w:val="00990896"/>
    <w:rsid w:val="00990C4F"/>
    <w:rsid w:val="009913B2"/>
    <w:rsid w:val="009926E2"/>
    <w:rsid w:val="00992CCD"/>
    <w:rsid w:val="009934F2"/>
    <w:rsid w:val="00994370"/>
    <w:rsid w:val="00995249"/>
    <w:rsid w:val="009955E3"/>
    <w:rsid w:val="00995E2D"/>
    <w:rsid w:val="009962EE"/>
    <w:rsid w:val="009964EC"/>
    <w:rsid w:val="00997764"/>
    <w:rsid w:val="009978A3"/>
    <w:rsid w:val="009A0BDD"/>
    <w:rsid w:val="009A0F84"/>
    <w:rsid w:val="009A1927"/>
    <w:rsid w:val="009A2550"/>
    <w:rsid w:val="009A2DA9"/>
    <w:rsid w:val="009A2E80"/>
    <w:rsid w:val="009A35C1"/>
    <w:rsid w:val="009A35DB"/>
    <w:rsid w:val="009A50B4"/>
    <w:rsid w:val="009A69AE"/>
    <w:rsid w:val="009A7464"/>
    <w:rsid w:val="009B04E8"/>
    <w:rsid w:val="009B0D85"/>
    <w:rsid w:val="009B2E35"/>
    <w:rsid w:val="009B2F2C"/>
    <w:rsid w:val="009B2FC2"/>
    <w:rsid w:val="009B3651"/>
    <w:rsid w:val="009B3A52"/>
    <w:rsid w:val="009B42B5"/>
    <w:rsid w:val="009B453F"/>
    <w:rsid w:val="009B5A1C"/>
    <w:rsid w:val="009B6F59"/>
    <w:rsid w:val="009B743F"/>
    <w:rsid w:val="009B7885"/>
    <w:rsid w:val="009C0497"/>
    <w:rsid w:val="009C0F45"/>
    <w:rsid w:val="009C147E"/>
    <w:rsid w:val="009C3611"/>
    <w:rsid w:val="009C5634"/>
    <w:rsid w:val="009C58FC"/>
    <w:rsid w:val="009C5C47"/>
    <w:rsid w:val="009C68DC"/>
    <w:rsid w:val="009C75B4"/>
    <w:rsid w:val="009C79C4"/>
    <w:rsid w:val="009D2728"/>
    <w:rsid w:val="009D29DC"/>
    <w:rsid w:val="009D3449"/>
    <w:rsid w:val="009D5335"/>
    <w:rsid w:val="009D7154"/>
    <w:rsid w:val="009D78C3"/>
    <w:rsid w:val="009E02DB"/>
    <w:rsid w:val="009E0CA8"/>
    <w:rsid w:val="009E0E78"/>
    <w:rsid w:val="009E10E7"/>
    <w:rsid w:val="009E1821"/>
    <w:rsid w:val="009E1AED"/>
    <w:rsid w:val="009E2C71"/>
    <w:rsid w:val="009E2EED"/>
    <w:rsid w:val="009E3509"/>
    <w:rsid w:val="009E3DE0"/>
    <w:rsid w:val="009E4054"/>
    <w:rsid w:val="009E434F"/>
    <w:rsid w:val="009E5675"/>
    <w:rsid w:val="009E5D7F"/>
    <w:rsid w:val="009E6258"/>
    <w:rsid w:val="009F0080"/>
    <w:rsid w:val="009F15D1"/>
    <w:rsid w:val="009F1A44"/>
    <w:rsid w:val="009F24A7"/>
    <w:rsid w:val="009F3CB1"/>
    <w:rsid w:val="009F487A"/>
    <w:rsid w:val="009F56E9"/>
    <w:rsid w:val="009F5FE8"/>
    <w:rsid w:val="009F69D9"/>
    <w:rsid w:val="00A00C1A"/>
    <w:rsid w:val="00A0174E"/>
    <w:rsid w:val="00A02CDD"/>
    <w:rsid w:val="00A0466F"/>
    <w:rsid w:val="00A05BA5"/>
    <w:rsid w:val="00A10138"/>
    <w:rsid w:val="00A12DA2"/>
    <w:rsid w:val="00A14025"/>
    <w:rsid w:val="00A14333"/>
    <w:rsid w:val="00A15CBC"/>
    <w:rsid w:val="00A15F9B"/>
    <w:rsid w:val="00A16FED"/>
    <w:rsid w:val="00A17A88"/>
    <w:rsid w:val="00A20AE9"/>
    <w:rsid w:val="00A2134D"/>
    <w:rsid w:val="00A21FBD"/>
    <w:rsid w:val="00A23BE8"/>
    <w:rsid w:val="00A24CE0"/>
    <w:rsid w:val="00A24D5F"/>
    <w:rsid w:val="00A25235"/>
    <w:rsid w:val="00A25D92"/>
    <w:rsid w:val="00A26CD8"/>
    <w:rsid w:val="00A27D4C"/>
    <w:rsid w:val="00A309DD"/>
    <w:rsid w:val="00A30B62"/>
    <w:rsid w:val="00A31608"/>
    <w:rsid w:val="00A32C7A"/>
    <w:rsid w:val="00A33D82"/>
    <w:rsid w:val="00A33DB7"/>
    <w:rsid w:val="00A35E7F"/>
    <w:rsid w:val="00A35FC0"/>
    <w:rsid w:val="00A3624C"/>
    <w:rsid w:val="00A402F5"/>
    <w:rsid w:val="00A40909"/>
    <w:rsid w:val="00A42227"/>
    <w:rsid w:val="00A4244F"/>
    <w:rsid w:val="00A42F4B"/>
    <w:rsid w:val="00A4452E"/>
    <w:rsid w:val="00A46433"/>
    <w:rsid w:val="00A46909"/>
    <w:rsid w:val="00A509CD"/>
    <w:rsid w:val="00A50B1B"/>
    <w:rsid w:val="00A50EF6"/>
    <w:rsid w:val="00A53622"/>
    <w:rsid w:val="00A54CC4"/>
    <w:rsid w:val="00A55FA1"/>
    <w:rsid w:val="00A56192"/>
    <w:rsid w:val="00A56376"/>
    <w:rsid w:val="00A56565"/>
    <w:rsid w:val="00A6017D"/>
    <w:rsid w:val="00A607F1"/>
    <w:rsid w:val="00A60E02"/>
    <w:rsid w:val="00A60F5D"/>
    <w:rsid w:val="00A62036"/>
    <w:rsid w:val="00A62367"/>
    <w:rsid w:val="00A635CF"/>
    <w:rsid w:val="00A647D8"/>
    <w:rsid w:val="00A65903"/>
    <w:rsid w:val="00A65A5F"/>
    <w:rsid w:val="00A6635A"/>
    <w:rsid w:val="00A66CF4"/>
    <w:rsid w:val="00A703E0"/>
    <w:rsid w:val="00A7075A"/>
    <w:rsid w:val="00A70C7C"/>
    <w:rsid w:val="00A70FCF"/>
    <w:rsid w:val="00A73C1F"/>
    <w:rsid w:val="00A74140"/>
    <w:rsid w:val="00A754D1"/>
    <w:rsid w:val="00A76F2F"/>
    <w:rsid w:val="00A773E9"/>
    <w:rsid w:val="00A7773B"/>
    <w:rsid w:val="00A77CA1"/>
    <w:rsid w:val="00A77CBD"/>
    <w:rsid w:val="00A82089"/>
    <w:rsid w:val="00A82796"/>
    <w:rsid w:val="00A83F4F"/>
    <w:rsid w:val="00A85495"/>
    <w:rsid w:val="00A854FA"/>
    <w:rsid w:val="00A878D9"/>
    <w:rsid w:val="00A90AF2"/>
    <w:rsid w:val="00A90B86"/>
    <w:rsid w:val="00A91541"/>
    <w:rsid w:val="00A91977"/>
    <w:rsid w:val="00A9508D"/>
    <w:rsid w:val="00A95163"/>
    <w:rsid w:val="00A954C2"/>
    <w:rsid w:val="00A95550"/>
    <w:rsid w:val="00A96062"/>
    <w:rsid w:val="00A9751F"/>
    <w:rsid w:val="00AA044D"/>
    <w:rsid w:val="00AA09CF"/>
    <w:rsid w:val="00AA0C16"/>
    <w:rsid w:val="00AA2D2E"/>
    <w:rsid w:val="00AA2E82"/>
    <w:rsid w:val="00AA3079"/>
    <w:rsid w:val="00AA3B0A"/>
    <w:rsid w:val="00AA47C0"/>
    <w:rsid w:val="00AA48B9"/>
    <w:rsid w:val="00AA523E"/>
    <w:rsid w:val="00AA586A"/>
    <w:rsid w:val="00AA5C95"/>
    <w:rsid w:val="00AA7029"/>
    <w:rsid w:val="00AA723D"/>
    <w:rsid w:val="00AA7BF3"/>
    <w:rsid w:val="00AB0636"/>
    <w:rsid w:val="00AB181D"/>
    <w:rsid w:val="00AB18CF"/>
    <w:rsid w:val="00AB1AE9"/>
    <w:rsid w:val="00AB1B47"/>
    <w:rsid w:val="00AB27F4"/>
    <w:rsid w:val="00AB3416"/>
    <w:rsid w:val="00AB3D6F"/>
    <w:rsid w:val="00AB4566"/>
    <w:rsid w:val="00AB4759"/>
    <w:rsid w:val="00AB555B"/>
    <w:rsid w:val="00AB6824"/>
    <w:rsid w:val="00AB7238"/>
    <w:rsid w:val="00AB795A"/>
    <w:rsid w:val="00AB7A9A"/>
    <w:rsid w:val="00AC12BD"/>
    <w:rsid w:val="00AC1408"/>
    <w:rsid w:val="00AC21B7"/>
    <w:rsid w:val="00AC336A"/>
    <w:rsid w:val="00AC3708"/>
    <w:rsid w:val="00AC4CDB"/>
    <w:rsid w:val="00AC4F14"/>
    <w:rsid w:val="00AC4FEB"/>
    <w:rsid w:val="00AC5E7F"/>
    <w:rsid w:val="00AC6D60"/>
    <w:rsid w:val="00AC6F9F"/>
    <w:rsid w:val="00AC743A"/>
    <w:rsid w:val="00AD063B"/>
    <w:rsid w:val="00AD08C0"/>
    <w:rsid w:val="00AD0B0C"/>
    <w:rsid w:val="00AD14D0"/>
    <w:rsid w:val="00AD1524"/>
    <w:rsid w:val="00AD1EB9"/>
    <w:rsid w:val="00AD1ED0"/>
    <w:rsid w:val="00AD2964"/>
    <w:rsid w:val="00AD2EF0"/>
    <w:rsid w:val="00AD341E"/>
    <w:rsid w:val="00AD3EA4"/>
    <w:rsid w:val="00AD443A"/>
    <w:rsid w:val="00AD4DA4"/>
    <w:rsid w:val="00AD55A3"/>
    <w:rsid w:val="00AD6DFF"/>
    <w:rsid w:val="00AD7141"/>
    <w:rsid w:val="00AD7326"/>
    <w:rsid w:val="00AD7E5E"/>
    <w:rsid w:val="00AE1443"/>
    <w:rsid w:val="00AE165E"/>
    <w:rsid w:val="00AE2A6F"/>
    <w:rsid w:val="00AE2FD9"/>
    <w:rsid w:val="00AE415C"/>
    <w:rsid w:val="00AE5BFF"/>
    <w:rsid w:val="00AE5C3E"/>
    <w:rsid w:val="00AE6CFA"/>
    <w:rsid w:val="00AF0169"/>
    <w:rsid w:val="00AF19A7"/>
    <w:rsid w:val="00AF1A0D"/>
    <w:rsid w:val="00AF272C"/>
    <w:rsid w:val="00AF2873"/>
    <w:rsid w:val="00AF3136"/>
    <w:rsid w:val="00AF3753"/>
    <w:rsid w:val="00AF3EE1"/>
    <w:rsid w:val="00AF4544"/>
    <w:rsid w:val="00AF4679"/>
    <w:rsid w:val="00AF51FD"/>
    <w:rsid w:val="00AF65D0"/>
    <w:rsid w:val="00B007B3"/>
    <w:rsid w:val="00B00822"/>
    <w:rsid w:val="00B00D0C"/>
    <w:rsid w:val="00B029E0"/>
    <w:rsid w:val="00B02D93"/>
    <w:rsid w:val="00B038FD"/>
    <w:rsid w:val="00B04CDB"/>
    <w:rsid w:val="00B06362"/>
    <w:rsid w:val="00B07168"/>
    <w:rsid w:val="00B07D50"/>
    <w:rsid w:val="00B10647"/>
    <w:rsid w:val="00B11252"/>
    <w:rsid w:val="00B112F4"/>
    <w:rsid w:val="00B116C2"/>
    <w:rsid w:val="00B11EA6"/>
    <w:rsid w:val="00B11F0F"/>
    <w:rsid w:val="00B120F8"/>
    <w:rsid w:val="00B12C18"/>
    <w:rsid w:val="00B13473"/>
    <w:rsid w:val="00B13D09"/>
    <w:rsid w:val="00B1467F"/>
    <w:rsid w:val="00B1499C"/>
    <w:rsid w:val="00B14C6B"/>
    <w:rsid w:val="00B151E8"/>
    <w:rsid w:val="00B15DFE"/>
    <w:rsid w:val="00B1634F"/>
    <w:rsid w:val="00B17138"/>
    <w:rsid w:val="00B1763F"/>
    <w:rsid w:val="00B17776"/>
    <w:rsid w:val="00B2296B"/>
    <w:rsid w:val="00B22BF5"/>
    <w:rsid w:val="00B245AF"/>
    <w:rsid w:val="00B25F0B"/>
    <w:rsid w:val="00B2606E"/>
    <w:rsid w:val="00B269AD"/>
    <w:rsid w:val="00B2706E"/>
    <w:rsid w:val="00B2744D"/>
    <w:rsid w:val="00B30228"/>
    <w:rsid w:val="00B31EB5"/>
    <w:rsid w:val="00B321A6"/>
    <w:rsid w:val="00B323F7"/>
    <w:rsid w:val="00B33425"/>
    <w:rsid w:val="00B3403A"/>
    <w:rsid w:val="00B34A28"/>
    <w:rsid w:val="00B35EE6"/>
    <w:rsid w:val="00B3607C"/>
    <w:rsid w:val="00B41479"/>
    <w:rsid w:val="00B42934"/>
    <w:rsid w:val="00B431C5"/>
    <w:rsid w:val="00B43506"/>
    <w:rsid w:val="00B43C15"/>
    <w:rsid w:val="00B46A26"/>
    <w:rsid w:val="00B46E35"/>
    <w:rsid w:val="00B470E4"/>
    <w:rsid w:val="00B47B45"/>
    <w:rsid w:val="00B519FB"/>
    <w:rsid w:val="00B52272"/>
    <w:rsid w:val="00B522B1"/>
    <w:rsid w:val="00B53085"/>
    <w:rsid w:val="00B533D1"/>
    <w:rsid w:val="00B535A6"/>
    <w:rsid w:val="00B53CF8"/>
    <w:rsid w:val="00B56EF6"/>
    <w:rsid w:val="00B56EF9"/>
    <w:rsid w:val="00B61EBC"/>
    <w:rsid w:val="00B62BEC"/>
    <w:rsid w:val="00B647D1"/>
    <w:rsid w:val="00B65914"/>
    <w:rsid w:val="00B66B48"/>
    <w:rsid w:val="00B67373"/>
    <w:rsid w:val="00B67788"/>
    <w:rsid w:val="00B707BB"/>
    <w:rsid w:val="00B707C9"/>
    <w:rsid w:val="00B74FC9"/>
    <w:rsid w:val="00B769B1"/>
    <w:rsid w:val="00B76BCF"/>
    <w:rsid w:val="00B76F2A"/>
    <w:rsid w:val="00B771DB"/>
    <w:rsid w:val="00B80433"/>
    <w:rsid w:val="00B80DC7"/>
    <w:rsid w:val="00B823D6"/>
    <w:rsid w:val="00B82743"/>
    <w:rsid w:val="00B82CC1"/>
    <w:rsid w:val="00B839B1"/>
    <w:rsid w:val="00B851BA"/>
    <w:rsid w:val="00B86CB0"/>
    <w:rsid w:val="00B87846"/>
    <w:rsid w:val="00B921DF"/>
    <w:rsid w:val="00B93895"/>
    <w:rsid w:val="00B93B5F"/>
    <w:rsid w:val="00B93C0B"/>
    <w:rsid w:val="00B9406E"/>
    <w:rsid w:val="00B94580"/>
    <w:rsid w:val="00B9565B"/>
    <w:rsid w:val="00B9692F"/>
    <w:rsid w:val="00B978F6"/>
    <w:rsid w:val="00B979D2"/>
    <w:rsid w:val="00BA0216"/>
    <w:rsid w:val="00BA101D"/>
    <w:rsid w:val="00BA161F"/>
    <w:rsid w:val="00BA2AA6"/>
    <w:rsid w:val="00BA2DF9"/>
    <w:rsid w:val="00BA342F"/>
    <w:rsid w:val="00BA4951"/>
    <w:rsid w:val="00BA531A"/>
    <w:rsid w:val="00BA5929"/>
    <w:rsid w:val="00BA60A1"/>
    <w:rsid w:val="00BA7330"/>
    <w:rsid w:val="00BA73C6"/>
    <w:rsid w:val="00BA7794"/>
    <w:rsid w:val="00BA7B33"/>
    <w:rsid w:val="00BB1DF2"/>
    <w:rsid w:val="00BB2F1C"/>
    <w:rsid w:val="00BB32DB"/>
    <w:rsid w:val="00BB364B"/>
    <w:rsid w:val="00BB4E3D"/>
    <w:rsid w:val="00BB594B"/>
    <w:rsid w:val="00BB5FDD"/>
    <w:rsid w:val="00BB66DE"/>
    <w:rsid w:val="00BB71B7"/>
    <w:rsid w:val="00BC0637"/>
    <w:rsid w:val="00BC0B68"/>
    <w:rsid w:val="00BC130A"/>
    <w:rsid w:val="00BC1B3E"/>
    <w:rsid w:val="00BC32A2"/>
    <w:rsid w:val="00BC573E"/>
    <w:rsid w:val="00BC5A31"/>
    <w:rsid w:val="00BC6E4C"/>
    <w:rsid w:val="00BC7356"/>
    <w:rsid w:val="00BC7562"/>
    <w:rsid w:val="00BD06DD"/>
    <w:rsid w:val="00BD06EB"/>
    <w:rsid w:val="00BD07F8"/>
    <w:rsid w:val="00BD097F"/>
    <w:rsid w:val="00BD2031"/>
    <w:rsid w:val="00BD7780"/>
    <w:rsid w:val="00BD7AB1"/>
    <w:rsid w:val="00BE08CA"/>
    <w:rsid w:val="00BE0F02"/>
    <w:rsid w:val="00BE19AC"/>
    <w:rsid w:val="00BE378B"/>
    <w:rsid w:val="00BE3A3C"/>
    <w:rsid w:val="00BE3CBA"/>
    <w:rsid w:val="00BE4F3F"/>
    <w:rsid w:val="00BE7BDB"/>
    <w:rsid w:val="00BF403D"/>
    <w:rsid w:val="00BF50D0"/>
    <w:rsid w:val="00BF5B61"/>
    <w:rsid w:val="00BF654E"/>
    <w:rsid w:val="00C0053D"/>
    <w:rsid w:val="00C023DA"/>
    <w:rsid w:val="00C03F42"/>
    <w:rsid w:val="00C10133"/>
    <w:rsid w:val="00C105F7"/>
    <w:rsid w:val="00C109BC"/>
    <w:rsid w:val="00C10C7A"/>
    <w:rsid w:val="00C11B1C"/>
    <w:rsid w:val="00C125B6"/>
    <w:rsid w:val="00C13369"/>
    <w:rsid w:val="00C138B2"/>
    <w:rsid w:val="00C1451A"/>
    <w:rsid w:val="00C14737"/>
    <w:rsid w:val="00C15146"/>
    <w:rsid w:val="00C15D71"/>
    <w:rsid w:val="00C17D3B"/>
    <w:rsid w:val="00C20DB1"/>
    <w:rsid w:val="00C2187F"/>
    <w:rsid w:val="00C219C1"/>
    <w:rsid w:val="00C21FB4"/>
    <w:rsid w:val="00C2306F"/>
    <w:rsid w:val="00C23612"/>
    <w:rsid w:val="00C246C8"/>
    <w:rsid w:val="00C2477A"/>
    <w:rsid w:val="00C24C83"/>
    <w:rsid w:val="00C24D1E"/>
    <w:rsid w:val="00C252F4"/>
    <w:rsid w:val="00C253AF"/>
    <w:rsid w:val="00C25F00"/>
    <w:rsid w:val="00C27CEA"/>
    <w:rsid w:val="00C3083B"/>
    <w:rsid w:val="00C30DF2"/>
    <w:rsid w:val="00C31122"/>
    <w:rsid w:val="00C322D1"/>
    <w:rsid w:val="00C33A93"/>
    <w:rsid w:val="00C34001"/>
    <w:rsid w:val="00C355D4"/>
    <w:rsid w:val="00C36B93"/>
    <w:rsid w:val="00C36DB7"/>
    <w:rsid w:val="00C37895"/>
    <w:rsid w:val="00C40840"/>
    <w:rsid w:val="00C410FD"/>
    <w:rsid w:val="00C439C7"/>
    <w:rsid w:val="00C46334"/>
    <w:rsid w:val="00C46821"/>
    <w:rsid w:val="00C46D87"/>
    <w:rsid w:val="00C46F58"/>
    <w:rsid w:val="00C4715E"/>
    <w:rsid w:val="00C47261"/>
    <w:rsid w:val="00C4740E"/>
    <w:rsid w:val="00C50497"/>
    <w:rsid w:val="00C51633"/>
    <w:rsid w:val="00C51823"/>
    <w:rsid w:val="00C51A22"/>
    <w:rsid w:val="00C53B54"/>
    <w:rsid w:val="00C54841"/>
    <w:rsid w:val="00C551D0"/>
    <w:rsid w:val="00C554E8"/>
    <w:rsid w:val="00C55FED"/>
    <w:rsid w:val="00C56043"/>
    <w:rsid w:val="00C56DF0"/>
    <w:rsid w:val="00C57182"/>
    <w:rsid w:val="00C57853"/>
    <w:rsid w:val="00C57996"/>
    <w:rsid w:val="00C60101"/>
    <w:rsid w:val="00C60E14"/>
    <w:rsid w:val="00C60EE5"/>
    <w:rsid w:val="00C6106F"/>
    <w:rsid w:val="00C63432"/>
    <w:rsid w:val="00C6403D"/>
    <w:rsid w:val="00C64044"/>
    <w:rsid w:val="00C642A9"/>
    <w:rsid w:val="00C64F15"/>
    <w:rsid w:val="00C65D23"/>
    <w:rsid w:val="00C702DF"/>
    <w:rsid w:val="00C71906"/>
    <w:rsid w:val="00C72006"/>
    <w:rsid w:val="00C72860"/>
    <w:rsid w:val="00C72ECF"/>
    <w:rsid w:val="00C73060"/>
    <w:rsid w:val="00C747EA"/>
    <w:rsid w:val="00C7488E"/>
    <w:rsid w:val="00C754E3"/>
    <w:rsid w:val="00C76D17"/>
    <w:rsid w:val="00C77183"/>
    <w:rsid w:val="00C77C57"/>
    <w:rsid w:val="00C80E45"/>
    <w:rsid w:val="00C826D7"/>
    <w:rsid w:val="00C826E4"/>
    <w:rsid w:val="00C8305E"/>
    <w:rsid w:val="00C836F1"/>
    <w:rsid w:val="00C83941"/>
    <w:rsid w:val="00C853BF"/>
    <w:rsid w:val="00C8553E"/>
    <w:rsid w:val="00C85F74"/>
    <w:rsid w:val="00C85FB8"/>
    <w:rsid w:val="00C86AE1"/>
    <w:rsid w:val="00C8727D"/>
    <w:rsid w:val="00C877C6"/>
    <w:rsid w:val="00C90CF6"/>
    <w:rsid w:val="00C91A21"/>
    <w:rsid w:val="00C92BF0"/>
    <w:rsid w:val="00C94639"/>
    <w:rsid w:val="00C94A0E"/>
    <w:rsid w:val="00C94F55"/>
    <w:rsid w:val="00C9507A"/>
    <w:rsid w:val="00C961A3"/>
    <w:rsid w:val="00CA02F2"/>
    <w:rsid w:val="00CA1FAE"/>
    <w:rsid w:val="00CA2A81"/>
    <w:rsid w:val="00CA2F62"/>
    <w:rsid w:val="00CA5460"/>
    <w:rsid w:val="00CA59DF"/>
    <w:rsid w:val="00CA7835"/>
    <w:rsid w:val="00CB059A"/>
    <w:rsid w:val="00CB0689"/>
    <w:rsid w:val="00CB0E0D"/>
    <w:rsid w:val="00CB1362"/>
    <w:rsid w:val="00CB13EB"/>
    <w:rsid w:val="00CB1B4F"/>
    <w:rsid w:val="00CB38FB"/>
    <w:rsid w:val="00CB3D30"/>
    <w:rsid w:val="00CB3E6B"/>
    <w:rsid w:val="00CB572F"/>
    <w:rsid w:val="00CB688F"/>
    <w:rsid w:val="00CB69FC"/>
    <w:rsid w:val="00CB71B7"/>
    <w:rsid w:val="00CB74DD"/>
    <w:rsid w:val="00CB7B48"/>
    <w:rsid w:val="00CC04FD"/>
    <w:rsid w:val="00CC09EA"/>
    <w:rsid w:val="00CC1892"/>
    <w:rsid w:val="00CC217F"/>
    <w:rsid w:val="00CC354A"/>
    <w:rsid w:val="00CC4706"/>
    <w:rsid w:val="00CC5C9D"/>
    <w:rsid w:val="00CC5FA9"/>
    <w:rsid w:val="00CC613E"/>
    <w:rsid w:val="00CC617F"/>
    <w:rsid w:val="00CC79BF"/>
    <w:rsid w:val="00CD0FC4"/>
    <w:rsid w:val="00CD2D98"/>
    <w:rsid w:val="00CD2E82"/>
    <w:rsid w:val="00CD4BA5"/>
    <w:rsid w:val="00CD650C"/>
    <w:rsid w:val="00CD77E4"/>
    <w:rsid w:val="00CE0D91"/>
    <w:rsid w:val="00CE230D"/>
    <w:rsid w:val="00CE2626"/>
    <w:rsid w:val="00CE2BA6"/>
    <w:rsid w:val="00CE2C3B"/>
    <w:rsid w:val="00CE2EF9"/>
    <w:rsid w:val="00CE5396"/>
    <w:rsid w:val="00CE6D22"/>
    <w:rsid w:val="00CE773C"/>
    <w:rsid w:val="00CF12CF"/>
    <w:rsid w:val="00CF1B17"/>
    <w:rsid w:val="00CF2011"/>
    <w:rsid w:val="00CF335C"/>
    <w:rsid w:val="00CF49B7"/>
    <w:rsid w:val="00CF5E3C"/>
    <w:rsid w:val="00CF77AF"/>
    <w:rsid w:val="00D033AE"/>
    <w:rsid w:val="00D0501F"/>
    <w:rsid w:val="00D0754F"/>
    <w:rsid w:val="00D077B9"/>
    <w:rsid w:val="00D100E9"/>
    <w:rsid w:val="00D105EF"/>
    <w:rsid w:val="00D11352"/>
    <w:rsid w:val="00D11C91"/>
    <w:rsid w:val="00D135CA"/>
    <w:rsid w:val="00D13DBB"/>
    <w:rsid w:val="00D14757"/>
    <w:rsid w:val="00D156FB"/>
    <w:rsid w:val="00D15709"/>
    <w:rsid w:val="00D15FB7"/>
    <w:rsid w:val="00D16B50"/>
    <w:rsid w:val="00D16BCD"/>
    <w:rsid w:val="00D17978"/>
    <w:rsid w:val="00D17FEE"/>
    <w:rsid w:val="00D21438"/>
    <w:rsid w:val="00D21C3A"/>
    <w:rsid w:val="00D21C81"/>
    <w:rsid w:val="00D22EBA"/>
    <w:rsid w:val="00D23D62"/>
    <w:rsid w:val="00D24656"/>
    <w:rsid w:val="00D252C5"/>
    <w:rsid w:val="00D26BAE"/>
    <w:rsid w:val="00D3091F"/>
    <w:rsid w:val="00D30DB0"/>
    <w:rsid w:val="00D3149E"/>
    <w:rsid w:val="00D32CEB"/>
    <w:rsid w:val="00D32DA9"/>
    <w:rsid w:val="00D33F58"/>
    <w:rsid w:val="00D34F38"/>
    <w:rsid w:val="00D35FFE"/>
    <w:rsid w:val="00D37B6F"/>
    <w:rsid w:val="00D4201D"/>
    <w:rsid w:val="00D4252C"/>
    <w:rsid w:val="00D42904"/>
    <w:rsid w:val="00D4294C"/>
    <w:rsid w:val="00D450BD"/>
    <w:rsid w:val="00D45482"/>
    <w:rsid w:val="00D47039"/>
    <w:rsid w:val="00D47703"/>
    <w:rsid w:val="00D51DEE"/>
    <w:rsid w:val="00D55489"/>
    <w:rsid w:val="00D55D7B"/>
    <w:rsid w:val="00D57EBB"/>
    <w:rsid w:val="00D57ED6"/>
    <w:rsid w:val="00D60229"/>
    <w:rsid w:val="00D6069C"/>
    <w:rsid w:val="00D615A7"/>
    <w:rsid w:val="00D617B4"/>
    <w:rsid w:val="00D61DF6"/>
    <w:rsid w:val="00D62BFE"/>
    <w:rsid w:val="00D62ECA"/>
    <w:rsid w:val="00D65519"/>
    <w:rsid w:val="00D661EA"/>
    <w:rsid w:val="00D66AFD"/>
    <w:rsid w:val="00D66D30"/>
    <w:rsid w:val="00D66E1A"/>
    <w:rsid w:val="00D67101"/>
    <w:rsid w:val="00D67A06"/>
    <w:rsid w:val="00D701EA"/>
    <w:rsid w:val="00D70AEC"/>
    <w:rsid w:val="00D70BBB"/>
    <w:rsid w:val="00D71506"/>
    <w:rsid w:val="00D71797"/>
    <w:rsid w:val="00D718CC"/>
    <w:rsid w:val="00D718CE"/>
    <w:rsid w:val="00D71CDA"/>
    <w:rsid w:val="00D72B17"/>
    <w:rsid w:val="00D72D85"/>
    <w:rsid w:val="00D73085"/>
    <w:rsid w:val="00D7317A"/>
    <w:rsid w:val="00D73EC3"/>
    <w:rsid w:val="00D764A7"/>
    <w:rsid w:val="00D77E66"/>
    <w:rsid w:val="00D80D38"/>
    <w:rsid w:val="00D812B8"/>
    <w:rsid w:val="00D81774"/>
    <w:rsid w:val="00D833F1"/>
    <w:rsid w:val="00D83E68"/>
    <w:rsid w:val="00D84505"/>
    <w:rsid w:val="00D8593F"/>
    <w:rsid w:val="00D86E34"/>
    <w:rsid w:val="00D902B0"/>
    <w:rsid w:val="00D90310"/>
    <w:rsid w:val="00D9055C"/>
    <w:rsid w:val="00D92760"/>
    <w:rsid w:val="00D927B6"/>
    <w:rsid w:val="00D92967"/>
    <w:rsid w:val="00D92EC5"/>
    <w:rsid w:val="00D9318A"/>
    <w:rsid w:val="00D93DA8"/>
    <w:rsid w:val="00D94207"/>
    <w:rsid w:val="00D9600D"/>
    <w:rsid w:val="00D961E2"/>
    <w:rsid w:val="00D96AE6"/>
    <w:rsid w:val="00DA07A0"/>
    <w:rsid w:val="00DA0F50"/>
    <w:rsid w:val="00DA136D"/>
    <w:rsid w:val="00DA14B2"/>
    <w:rsid w:val="00DA2D05"/>
    <w:rsid w:val="00DA2DE0"/>
    <w:rsid w:val="00DA4099"/>
    <w:rsid w:val="00DA5271"/>
    <w:rsid w:val="00DA68BF"/>
    <w:rsid w:val="00DA6A51"/>
    <w:rsid w:val="00DA7B75"/>
    <w:rsid w:val="00DA7C6F"/>
    <w:rsid w:val="00DA7ED8"/>
    <w:rsid w:val="00DB123F"/>
    <w:rsid w:val="00DB2A7D"/>
    <w:rsid w:val="00DB32FA"/>
    <w:rsid w:val="00DB3833"/>
    <w:rsid w:val="00DB42FC"/>
    <w:rsid w:val="00DB5FAF"/>
    <w:rsid w:val="00DB6233"/>
    <w:rsid w:val="00DB6244"/>
    <w:rsid w:val="00DB728A"/>
    <w:rsid w:val="00DB7297"/>
    <w:rsid w:val="00DB7CD1"/>
    <w:rsid w:val="00DB7E07"/>
    <w:rsid w:val="00DC04EA"/>
    <w:rsid w:val="00DC0850"/>
    <w:rsid w:val="00DC0D11"/>
    <w:rsid w:val="00DC2116"/>
    <w:rsid w:val="00DC2B5B"/>
    <w:rsid w:val="00DC56EA"/>
    <w:rsid w:val="00DC6821"/>
    <w:rsid w:val="00DC7BB5"/>
    <w:rsid w:val="00DC7BFE"/>
    <w:rsid w:val="00DD11D9"/>
    <w:rsid w:val="00DD1453"/>
    <w:rsid w:val="00DD14D5"/>
    <w:rsid w:val="00DD192A"/>
    <w:rsid w:val="00DD1CE1"/>
    <w:rsid w:val="00DD2AA9"/>
    <w:rsid w:val="00DD407B"/>
    <w:rsid w:val="00DD50CF"/>
    <w:rsid w:val="00DE177E"/>
    <w:rsid w:val="00DE3EFD"/>
    <w:rsid w:val="00DE4958"/>
    <w:rsid w:val="00DE75F8"/>
    <w:rsid w:val="00DF02E6"/>
    <w:rsid w:val="00DF0B31"/>
    <w:rsid w:val="00DF0BC5"/>
    <w:rsid w:val="00DF1441"/>
    <w:rsid w:val="00DF2C11"/>
    <w:rsid w:val="00DF2C81"/>
    <w:rsid w:val="00DF319D"/>
    <w:rsid w:val="00DF40BE"/>
    <w:rsid w:val="00DF59E6"/>
    <w:rsid w:val="00DF5A03"/>
    <w:rsid w:val="00DF64B1"/>
    <w:rsid w:val="00DF6791"/>
    <w:rsid w:val="00DF7860"/>
    <w:rsid w:val="00E01AF0"/>
    <w:rsid w:val="00E020D1"/>
    <w:rsid w:val="00E0276E"/>
    <w:rsid w:val="00E0364A"/>
    <w:rsid w:val="00E03ECA"/>
    <w:rsid w:val="00E04A68"/>
    <w:rsid w:val="00E04E83"/>
    <w:rsid w:val="00E05658"/>
    <w:rsid w:val="00E0597D"/>
    <w:rsid w:val="00E06608"/>
    <w:rsid w:val="00E06FBE"/>
    <w:rsid w:val="00E0759C"/>
    <w:rsid w:val="00E1033B"/>
    <w:rsid w:val="00E112EB"/>
    <w:rsid w:val="00E114BE"/>
    <w:rsid w:val="00E116C7"/>
    <w:rsid w:val="00E119CD"/>
    <w:rsid w:val="00E1314B"/>
    <w:rsid w:val="00E13CBF"/>
    <w:rsid w:val="00E14E44"/>
    <w:rsid w:val="00E16FF5"/>
    <w:rsid w:val="00E17784"/>
    <w:rsid w:val="00E22000"/>
    <w:rsid w:val="00E22C2F"/>
    <w:rsid w:val="00E231BD"/>
    <w:rsid w:val="00E23BDA"/>
    <w:rsid w:val="00E23F01"/>
    <w:rsid w:val="00E24BA9"/>
    <w:rsid w:val="00E26912"/>
    <w:rsid w:val="00E26963"/>
    <w:rsid w:val="00E26FA2"/>
    <w:rsid w:val="00E279C4"/>
    <w:rsid w:val="00E27B92"/>
    <w:rsid w:val="00E32252"/>
    <w:rsid w:val="00E32C32"/>
    <w:rsid w:val="00E33B16"/>
    <w:rsid w:val="00E34751"/>
    <w:rsid w:val="00E35904"/>
    <w:rsid w:val="00E3677F"/>
    <w:rsid w:val="00E375AF"/>
    <w:rsid w:val="00E37A37"/>
    <w:rsid w:val="00E40CCE"/>
    <w:rsid w:val="00E41721"/>
    <w:rsid w:val="00E42491"/>
    <w:rsid w:val="00E428D0"/>
    <w:rsid w:val="00E45845"/>
    <w:rsid w:val="00E45FF1"/>
    <w:rsid w:val="00E4681F"/>
    <w:rsid w:val="00E5217B"/>
    <w:rsid w:val="00E5258B"/>
    <w:rsid w:val="00E525B2"/>
    <w:rsid w:val="00E53A1F"/>
    <w:rsid w:val="00E54B29"/>
    <w:rsid w:val="00E56060"/>
    <w:rsid w:val="00E56306"/>
    <w:rsid w:val="00E56F29"/>
    <w:rsid w:val="00E61916"/>
    <w:rsid w:val="00E61DE5"/>
    <w:rsid w:val="00E62E95"/>
    <w:rsid w:val="00E6303B"/>
    <w:rsid w:val="00E63820"/>
    <w:rsid w:val="00E638DF"/>
    <w:rsid w:val="00E660A8"/>
    <w:rsid w:val="00E6652C"/>
    <w:rsid w:val="00E66943"/>
    <w:rsid w:val="00E66E80"/>
    <w:rsid w:val="00E67055"/>
    <w:rsid w:val="00E677C8"/>
    <w:rsid w:val="00E67C1D"/>
    <w:rsid w:val="00E702BD"/>
    <w:rsid w:val="00E70432"/>
    <w:rsid w:val="00E710B5"/>
    <w:rsid w:val="00E71756"/>
    <w:rsid w:val="00E71950"/>
    <w:rsid w:val="00E72277"/>
    <w:rsid w:val="00E72710"/>
    <w:rsid w:val="00E7296E"/>
    <w:rsid w:val="00E72AE3"/>
    <w:rsid w:val="00E75A6B"/>
    <w:rsid w:val="00E75B48"/>
    <w:rsid w:val="00E76193"/>
    <w:rsid w:val="00E76372"/>
    <w:rsid w:val="00E773DF"/>
    <w:rsid w:val="00E77A94"/>
    <w:rsid w:val="00E8060D"/>
    <w:rsid w:val="00E835EA"/>
    <w:rsid w:val="00E84320"/>
    <w:rsid w:val="00E85FB6"/>
    <w:rsid w:val="00E86C14"/>
    <w:rsid w:val="00E87BC3"/>
    <w:rsid w:val="00E91B89"/>
    <w:rsid w:val="00E91BFD"/>
    <w:rsid w:val="00E91D1D"/>
    <w:rsid w:val="00E91F33"/>
    <w:rsid w:val="00E9225A"/>
    <w:rsid w:val="00E946EC"/>
    <w:rsid w:val="00E9610B"/>
    <w:rsid w:val="00EA07EB"/>
    <w:rsid w:val="00EA0A87"/>
    <w:rsid w:val="00EA118E"/>
    <w:rsid w:val="00EA2234"/>
    <w:rsid w:val="00EA3A84"/>
    <w:rsid w:val="00EA4384"/>
    <w:rsid w:val="00EA464D"/>
    <w:rsid w:val="00EA4907"/>
    <w:rsid w:val="00EA5512"/>
    <w:rsid w:val="00EA64E1"/>
    <w:rsid w:val="00EB0D4A"/>
    <w:rsid w:val="00EB104C"/>
    <w:rsid w:val="00EB17DB"/>
    <w:rsid w:val="00EB3617"/>
    <w:rsid w:val="00EB3644"/>
    <w:rsid w:val="00EB37C5"/>
    <w:rsid w:val="00EB3E0E"/>
    <w:rsid w:val="00EB455A"/>
    <w:rsid w:val="00EB4970"/>
    <w:rsid w:val="00EB4B3C"/>
    <w:rsid w:val="00EB5641"/>
    <w:rsid w:val="00EB5C89"/>
    <w:rsid w:val="00EB6154"/>
    <w:rsid w:val="00EB6FD3"/>
    <w:rsid w:val="00EB7A39"/>
    <w:rsid w:val="00EB7E8C"/>
    <w:rsid w:val="00EC00CB"/>
    <w:rsid w:val="00EC0359"/>
    <w:rsid w:val="00EC03DF"/>
    <w:rsid w:val="00EC0E79"/>
    <w:rsid w:val="00EC1926"/>
    <w:rsid w:val="00EC21B4"/>
    <w:rsid w:val="00EC2566"/>
    <w:rsid w:val="00EC2AB8"/>
    <w:rsid w:val="00EC313F"/>
    <w:rsid w:val="00EC363E"/>
    <w:rsid w:val="00EC4395"/>
    <w:rsid w:val="00EC48C7"/>
    <w:rsid w:val="00EC49DE"/>
    <w:rsid w:val="00EC54B1"/>
    <w:rsid w:val="00EC55B2"/>
    <w:rsid w:val="00EC5BC2"/>
    <w:rsid w:val="00EC61A2"/>
    <w:rsid w:val="00EC6B4A"/>
    <w:rsid w:val="00EC6E13"/>
    <w:rsid w:val="00EC7B99"/>
    <w:rsid w:val="00EC7E40"/>
    <w:rsid w:val="00ED080C"/>
    <w:rsid w:val="00ED0F94"/>
    <w:rsid w:val="00ED1CA9"/>
    <w:rsid w:val="00ED1DBA"/>
    <w:rsid w:val="00ED3B50"/>
    <w:rsid w:val="00ED46D9"/>
    <w:rsid w:val="00ED4C0A"/>
    <w:rsid w:val="00ED608C"/>
    <w:rsid w:val="00ED6EE1"/>
    <w:rsid w:val="00ED6F4E"/>
    <w:rsid w:val="00ED7B5D"/>
    <w:rsid w:val="00EE0164"/>
    <w:rsid w:val="00EE0EF5"/>
    <w:rsid w:val="00EE1277"/>
    <w:rsid w:val="00EE14E9"/>
    <w:rsid w:val="00EE1678"/>
    <w:rsid w:val="00EE32B5"/>
    <w:rsid w:val="00EE3661"/>
    <w:rsid w:val="00EE3E9A"/>
    <w:rsid w:val="00EE4076"/>
    <w:rsid w:val="00EE440B"/>
    <w:rsid w:val="00EE4908"/>
    <w:rsid w:val="00EE5566"/>
    <w:rsid w:val="00EE69FE"/>
    <w:rsid w:val="00EF0358"/>
    <w:rsid w:val="00EF0650"/>
    <w:rsid w:val="00EF2262"/>
    <w:rsid w:val="00EF2A6F"/>
    <w:rsid w:val="00EF5D1B"/>
    <w:rsid w:val="00EF67E9"/>
    <w:rsid w:val="00F0146D"/>
    <w:rsid w:val="00F02FE6"/>
    <w:rsid w:val="00F0327E"/>
    <w:rsid w:val="00F03A72"/>
    <w:rsid w:val="00F0691F"/>
    <w:rsid w:val="00F06C42"/>
    <w:rsid w:val="00F06F78"/>
    <w:rsid w:val="00F1042A"/>
    <w:rsid w:val="00F112F8"/>
    <w:rsid w:val="00F129F1"/>
    <w:rsid w:val="00F134B6"/>
    <w:rsid w:val="00F140E4"/>
    <w:rsid w:val="00F14FBA"/>
    <w:rsid w:val="00F155DE"/>
    <w:rsid w:val="00F15E45"/>
    <w:rsid w:val="00F1619E"/>
    <w:rsid w:val="00F171A7"/>
    <w:rsid w:val="00F17506"/>
    <w:rsid w:val="00F178F6"/>
    <w:rsid w:val="00F2134C"/>
    <w:rsid w:val="00F21768"/>
    <w:rsid w:val="00F21E08"/>
    <w:rsid w:val="00F2269B"/>
    <w:rsid w:val="00F235AA"/>
    <w:rsid w:val="00F23870"/>
    <w:rsid w:val="00F247DE"/>
    <w:rsid w:val="00F24C94"/>
    <w:rsid w:val="00F24E7E"/>
    <w:rsid w:val="00F25BC4"/>
    <w:rsid w:val="00F26512"/>
    <w:rsid w:val="00F26D4E"/>
    <w:rsid w:val="00F277AC"/>
    <w:rsid w:val="00F27C2F"/>
    <w:rsid w:val="00F30231"/>
    <w:rsid w:val="00F30668"/>
    <w:rsid w:val="00F3295B"/>
    <w:rsid w:val="00F32977"/>
    <w:rsid w:val="00F32981"/>
    <w:rsid w:val="00F336C5"/>
    <w:rsid w:val="00F337EE"/>
    <w:rsid w:val="00F37274"/>
    <w:rsid w:val="00F37BF3"/>
    <w:rsid w:val="00F37E41"/>
    <w:rsid w:val="00F4004C"/>
    <w:rsid w:val="00F41089"/>
    <w:rsid w:val="00F419EA"/>
    <w:rsid w:val="00F423C8"/>
    <w:rsid w:val="00F42866"/>
    <w:rsid w:val="00F42B74"/>
    <w:rsid w:val="00F435F5"/>
    <w:rsid w:val="00F43BD2"/>
    <w:rsid w:val="00F45BC6"/>
    <w:rsid w:val="00F45BF8"/>
    <w:rsid w:val="00F45EFE"/>
    <w:rsid w:val="00F462CA"/>
    <w:rsid w:val="00F50094"/>
    <w:rsid w:val="00F5056A"/>
    <w:rsid w:val="00F50A61"/>
    <w:rsid w:val="00F51806"/>
    <w:rsid w:val="00F538C7"/>
    <w:rsid w:val="00F5785B"/>
    <w:rsid w:val="00F60353"/>
    <w:rsid w:val="00F61732"/>
    <w:rsid w:val="00F61EE9"/>
    <w:rsid w:val="00F626C8"/>
    <w:rsid w:val="00F62808"/>
    <w:rsid w:val="00F62909"/>
    <w:rsid w:val="00F6292F"/>
    <w:rsid w:val="00F6296C"/>
    <w:rsid w:val="00F641B2"/>
    <w:rsid w:val="00F65892"/>
    <w:rsid w:val="00F65B9F"/>
    <w:rsid w:val="00F65DEC"/>
    <w:rsid w:val="00F6637C"/>
    <w:rsid w:val="00F66F3C"/>
    <w:rsid w:val="00F67023"/>
    <w:rsid w:val="00F67712"/>
    <w:rsid w:val="00F706FE"/>
    <w:rsid w:val="00F71085"/>
    <w:rsid w:val="00F72AD9"/>
    <w:rsid w:val="00F72F0D"/>
    <w:rsid w:val="00F7321B"/>
    <w:rsid w:val="00F73541"/>
    <w:rsid w:val="00F817DE"/>
    <w:rsid w:val="00F83595"/>
    <w:rsid w:val="00F837CB"/>
    <w:rsid w:val="00F84883"/>
    <w:rsid w:val="00F85017"/>
    <w:rsid w:val="00F855F2"/>
    <w:rsid w:val="00F86475"/>
    <w:rsid w:val="00F86E98"/>
    <w:rsid w:val="00F875BC"/>
    <w:rsid w:val="00F876CA"/>
    <w:rsid w:val="00F903F3"/>
    <w:rsid w:val="00F91C84"/>
    <w:rsid w:val="00F94B57"/>
    <w:rsid w:val="00F95AC2"/>
    <w:rsid w:val="00F962EB"/>
    <w:rsid w:val="00F967E1"/>
    <w:rsid w:val="00F96884"/>
    <w:rsid w:val="00F970B1"/>
    <w:rsid w:val="00F97332"/>
    <w:rsid w:val="00F97CB3"/>
    <w:rsid w:val="00F97FE7"/>
    <w:rsid w:val="00FA004D"/>
    <w:rsid w:val="00FA0C4D"/>
    <w:rsid w:val="00FA1BA3"/>
    <w:rsid w:val="00FA36AF"/>
    <w:rsid w:val="00FA3CDF"/>
    <w:rsid w:val="00FA4388"/>
    <w:rsid w:val="00FA465A"/>
    <w:rsid w:val="00FA4965"/>
    <w:rsid w:val="00FA4B46"/>
    <w:rsid w:val="00FA57D8"/>
    <w:rsid w:val="00FA5EAB"/>
    <w:rsid w:val="00FB1139"/>
    <w:rsid w:val="00FB209F"/>
    <w:rsid w:val="00FB262F"/>
    <w:rsid w:val="00FB29CE"/>
    <w:rsid w:val="00FB40F8"/>
    <w:rsid w:val="00FB432C"/>
    <w:rsid w:val="00FB595E"/>
    <w:rsid w:val="00FB59E0"/>
    <w:rsid w:val="00FB5D34"/>
    <w:rsid w:val="00FB658D"/>
    <w:rsid w:val="00FB75A0"/>
    <w:rsid w:val="00FB786F"/>
    <w:rsid w:val="00FC1B84"/>
    <w:rsid w:val="00FC1DE4"/>
    <w:rsid w:val="00FC2576"/>
    <w:rsid w:val="00FC394E"/>
    <w:rsid w:val="00FC3DDC"/>
    <w:rsid w:val="00FC4FE5"/>
    <w:rsid w:val="00FC6187"/>
    <w:rsid w:val="00FC62A7"/>
    <w:rsid w:val="00FC6B4A"/>
    <w:rsid w:val="00FC7875"/>
    <w:rsid w:val="00FC7ADC"/>
    <w:rsid w:val="00FD045C"/>
    <w:rsid w:val="00FD0852"/>
    <w:rsid w:val="00FD2752"/>
    <w:rsid w:val="00FD3511"/>
    <w:rsid w:val="00FD5990"/>
    <w:rsid w:val="00FD5B84"/>
    <w:rsid w:val="00FD5FF9"/>
    <w:rsid w:val="00FD600F"/>
    <w:rsid w:val="00FD62A9"/>
    <w:rsid w:val="00FD63FC"/>
    <w:rsid w:val="00FD7159"/>
    <w:rsid w:val="00FD7548"/>
    <w:rsid w:val="00FD7E96"/>
    <w:rsid w:val="00FD7EE3"/>
    <w:rsid w:val="00FE21E7"/>
    <w:rsid w:val="00FE22E0"/>
    <w:rsid w:val="00FE307A"/>
    <w:rsid w:val="00FE367A"/>
    <w:rsid w:val="00FE47AD"/>
    <w:rsid w:val="00FE47F5"/>
    <w:rsid w:val="00FE5DA5"/>
    <w:rsid w:val="00FE6816"/>
    <w:rsid w:val="00FE7106"/>
    <w:rsid w:val="00FE7895"/>
    <w:rsid w:val="00FE7B91"/>
    <w:rsid w:val="00FF0D38"/>
    <w:rsid w:val="00FF1DD6"/>
    <w:rsid w:val="00FF3611"/>
    <w:rsid w:val="00FF69A0"/>
    <w:rsid w:val="00FF7811"/>
    <w:rsid w:val="00FF7A2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A6A15"/>
  <w15:docId w15:val="{BA3903F1-7D3A-448F-A41D-CCF4C265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B1C"/>
    <w:pPr>
      <w:jc w:val="both"/>
    </w:pPr>
    <w:rPr>
      <w:rFonts w:ascii="Times" w:hAnsi="Times" w:cs="Times"/>
      <w:sz w:val="24"/>
      <w:szCs w:val="24"/>
    </w:rPr>
  </w:style>
  <w:style w:type="paragraph" w:styleId="Titre1">
    <w:name w:val="heading 1"/>
    <w:basedOn w:val="Normal"/>
    <w:next w:val="Normal1"/>
    <w:uiPriority w:val="9"/>
    <w:qFormat/>
    <w:rsid w:val="00F51806"/>
    <w:pPr>
      <w:numPr>
        <w:numId w:val="1"/>
      </w:numPr>
      <w:spacing w:before="720" w:after="240"/>
      <w:jc w:val="left"/>
      <w:outlineLvl w:val="0"/>
    </w:pPr>
    <w:rPr>
      <w:rFonts w:asciiTheme="minorHAnsi" w:hAnsiTheme="minorHAnsi" w:cstheme="minorHAnsi"/>
      <w:b/>
      <w:bCs/>
      <w:caps/>
      <w:u w:val="single"/>
    </w:rPr>
  </w:style>
  <w:style w:type="paragraph" w:styleId="Titre2">
    <w:name w:val="heading 2"/>
    <w:basedOn w:val="Normal"/>
    <w:next w:val="Normal2"/>
    <w:link w:val="Titre2Car"/>
    <w:uiPriority w:val="9"/>
    <w:qFormat/>
    <w:rsid w:val="00F51806"/>
    <w:pPr>
      <w:numPr>
        <w:ilvl w:val="1"/>
        <w:numId w:val="1"/>
      </w:numPr>
      <w:tabs>
        <w:tab w:val="left" w:pos="1134"/>
      </w:tabs>
      <w:spacing w:before="720" w:after="240"/>
      <w:ind w:left="1134" w:hanging="850"/>
      <w:outlineLvl w:val="1"/>
    </w:pPr>
    <w:rPr>
      <w:rFonts w:asciiTheme="minorHAnsi" w:hAnsiTheme="minorHAnsi" w:cstheme="minorHAnsi"/>
      <w:b/>
      <w:bCs/>
      <w:smallCaps/>
      <w:u w:val="single"/>
    </w:rPr>
  </w:style>
  <w:style w:type="paragraph" w:styleId="Titre3">
    <w:name w:val="heading 3"/>
    <w:basedOn w:val="Normal"/>
    <w:next w:val="Normal3"/>
    <w:link w:val="Titre3Car"/>
    <w:uiPriority w:val="9"/>
    <w:qFormat/>
    <w:rsid w:val="0071112C"/>
    <w:pPr>
      <w:numPr>
        <w:ilvl w:val="2"/>
        <w:numId w:val="1"/>
      </w:numPr>
      <w:tabs>
        <w:tab w:val="clear" w:pos="0"/>
      </w:tabs>
      <w:spacing w:before="720" w:after="240"/>
      <w:ind w:left="851" w:hanging="284"/>
      <w:outlineLvl w:val="2"/>
    </w:pPr>
    <w:rPr>
      <w:rFonts w:asciiTheme="minorHAnsi" w:hAnsiTheme="minorHAnsi" w:cstheme="minorHAnsi"/>
      <w:b/>
      <w:bCs/>
      <w:u w:val="single"/>
    </w:rPr>
  </w:style>
  <w:style w:type="paragraph" w:styleId="Titre4">
    <w:name w:val="heading 4"/>
    <w:basedOn w:val="Normal"/>
    <w:next w:val="Normal4"/>
    <w:uiPriority w:val="9"/>
    <w:qFormat/>
    <w:rsid w:val="00866CF7"/>
    <w:pPr>
      <w:numPr>
        <w:ilvl w:val="3"/>
        <w:numId w:val="1"/>
      </w:numPr>
      <w:tabs>
        <w:tab w:val="clear" w:pos="0"/>
      </w:tabs>
      <w:spacing w:before="720" w:after="240"/>
      <w:ind w:left="1134" w:hanging="283"/>
      <w:outlineLvl w:val="3"/>
    </w:pPr>
    <w:rPr>
      <w:u w:val="single"/>
    </w:rPr>
  </w:style>
  <w:style w:type="paragraph" w:styleId="Titre5">
    <w:name w:val="heading 5"/>
    <w:basedOn w:val="Normal"/>
    <w:next w:val="Normal"/>
    <w:uiPriority w:val="9"/>
    <w:qFormat/>
    <w:rsid w:val="008034BE"/>
    <w:pPr>
      <w:numPr>
        <w:ilvl w:val="4"/>
        <w:numId w:val="1"/>
      </w:numPr>
      <w:spacing w:before="120" w:after="120"/>
      <w:outlineLvl w:val="4"/>
    </w:pPr>
    <w:rPr>
      <w:rFonts w:ascii="Times New Roman" w:hAnsi="Times New Roman" w:cs="Times New Roman"/>
      <w:u w:val="single"/>
    </w:rPr>
  </w:style>
  <w:style w:type="paragraph" w:styleId="Titre6">
    <w:name w:val="heading 6"/>
    <w:basedOn w:val="Normal"/>
    <w:next w:val="Normal"/>
    <w:uiPriority w:val="9"/>
    <w:qFormat/>
    <w:pPr>
      <w:numPr>
        <w:ilvl w:val="5"/>
        <w:numId w:val="1"/>
      </w:numPr>
      <w:outlineLvl w:val="5"/>
    </w:pPr>
    <w:rPr>
      <w:rFonts w:ascii="Helvetica" w:hAnsi="Helvetica" w:cs="Helvetica"/>
      <w:sz w:val="20"/>
      <w:szCs w:val="20"/>
      <w:u w:val="single"/>
    </w:rPr>
  </w:style>
  <w:style w:type="paragraph" w:styleId="Titre7">
    <w:name w:val="heading 7"/>
    <w:basedOn w:val="Normal"/>
    <w:next w:val="Normal"/>
    <w:uiPriority w:val="9"/>
    <w:qFormat/>
    <w:pPr>
      <w:numPr>
        <w:ilvl w:val="6"/>
        <w:numId w:val="1"/>
      </w:numPr>
      <w:outlineLvl w:val="6"/>
    </w:pPr>
    <w:rPr>
      <w:rFonts w:ascii="Helvetica" w:hAnsi="Helvetica" w:cs="Helvetica"/>
      <w:i/>
      <w:iCs/>
      <w:sz w:val="20"/>
      <w:szCs w:val="20"/>
    </w:rPr>
  </w:style>
  <w:style w:type="paragraph" w:styleId="Titre8">
    <w:name w:val="heading 8"/>
    <w:basedOn w:val="Normal"/>
    <w:next w:val="Normal"/>
    <w:uiPriority w:val="9"/>
    <w:qFormat/>
    <w:pPr>
      <w:numPr>
        <w:ilvl w:val="7"/>
        <w:numId w:val="1"/>
      </w:numPr>
      <w:outlineLvl w:val="7"/>
    </w:pPr>
    <w:rPr>
      <w:rFonts w:ascii="Helvetica" w:hAnsi="Helvetica" w:cs="Helvetica"/>
      <w:i/>
      <w:iCs/>
      <w:sz w:val="20"/>
      <w:szCs w:val="20"/>
    </w:rPr>
  </w:style>
  <w:style w:type="paragraph" w:styleId="Titre9">
    <w:name w:val="heading 9"/>
    <w:basedOn w:val="Normal"/>
    <w:next w:val="Normal"/>
    <w:uiPriority w:val="9"/>
    <w:qFormat/>
    <w:pPr>
      <w:numPr>
        <w:ilvl w:val="8"/>
        <w:numId w:val="1"/>
      </w:numPr>
      <w:outlineLvl w:val="8"/>
    </w:pPr>
    <w:rPr>
      <w:rFonts w:ascii="Helvetica" w:hAnsi="Helvetica" w:cs="Helvetica"/>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2">
    <w:name w:val="Normal 2"/>
    <w:basedOn w:val="Normal"/>
    <w:rsid w:val="00FA465A"/>
    <w:pPr>
      <w:widowControl w:val="0"/>
      <w:spacing w:before="240"/>
      <w:ind w:left="567"/>
    </w:pPr>
    <w:rPr>
      <w:rFonts w:asciiTheme="minorHAnsi" w:hAnsiTheme="minorHAnsi" w:cstheme="minorHAnsi"/>
    </w:rPr>
  </w:style>
  <w:style w:type="paragraph" w:customStyle="1" w:styleId="Normal4">
    <w:name w:val="Normal 4"/>
    <w:basedOn w:val="Normal"/>
    <w:rsid w:val="008E7502"/>
    <w:pPr>
      <w:widowControl w:val="0"/>
      <w:spacing w:after="240"/>
      <w:ind w:left="1134"/>
    </w:pPr>
    <w:rPr>
      <w:rFonts w:ascii="Times New Roman" w:hAnsi="Times New Roman" w:cs="Times New Roman"/>
    </w:rPr>
  </w:style>
  <w:style w:type="paragraph" w:styleId="TM8">
    <w:name w:val="toc 8"/>
    <w:basedOn w:val="Normal"/>
    <w:next w:val="Normal"/>
    <w:semiHidden/>
    <w:pPr>
      <w:tabs>
        <w:tab w:val="right" w:leader="dot" w:pos="9065"/>
      </w:tabs>
      <w:ind w:left="1440"/>
      <w:jc w:val="left"/>
    </w:pPr>
    <w:rPr>
      <w:sz w:val="18"/>
      <w:szCs w:val="18"/>
    </w:rPr>
  </w:style>
  <w:style w:type="paragraph" w:styleId="TM7">
    <w:name w:val="toc 7"/>
    <w:basedOn w:val="Normal"/>
    <w:next w:val="Normal"/>
    <w:semiHidden/>
    <w:pPr>
      <w:tabs>
        <w:tab w:val="right" w:leader="dot" w:pos="9065"/>
      </w:tabs>
      <w:ind w:left="1200"/>
      <w:jc w:val="left"/>
    </w:pPr>
    <w:rPr>
      <w:sz w:val="18"/>
      <w:szCs w:val="18"/>
    </w:rPr>
  </w:style>
  <w:style w:type="paragraph" w:styleId="TM6">
    <w:name w:val="toc 6"/>
    <w:basedOn w:val="Normal"/>
    <w:next w:val="Normal"/>
    <w:semiHidden/>
    <w:pPr>
      <w:tabs>
        <w:tab w:val="right" w:leader="dot" w:pos="9065"/>
      </w:tabs>
      <w:ind w:left="960"/>
      <w:jc w:val="left"/>
    </w:pPr>
    <w:rPr>
      <w:sz w:val="18"/>
      <w:szCs w:val="18"/>
    </w:rPr>
  </w:style>
  <w:style w:type="paragraph" w:styleId="TM5">
    <w:name w:val="toc 5"/>
    <w:basedOn w:val="Normal"/>
    <w:next w:val="Normal"/>
    <w:semiHidden/>
    <w:pPr>
      <w:tabs>
        <w:tab w:val="right" w:leader="dot" w:pos="9065"/>
      </w:tabs>
      <w:ind w:left="720"/>
      <w:jc w:val="left"/>
    </w:pPr>
    <w:rPr>
      <w:sz w:val="18"/>
      <w:szCs w:val="18"/>
    </w:rPr>
  </w:style>
  <w:style w:type="paragraph" w:styleId="TM4">
    <w:name w:val="toc 4"/>
    <w:basedOn w:val="Normal"/>
    <w:next w:val="Normal"/>
    <w:uiPriority w:val="39"/>
    <w:pPr>
      <w:tabs>
        <w:tab w:val="right" w:leader="dot" w:pos="9065"/>
      </w:tabs>
      <w:ind w:left="480"/>
      <w:jc w:val="left"/>
    </w:pPr>
    <w:rPr>
      <w:sz w:val="18"/>
      <w:szCs w:val="18"/>
    </w:rPr>
  </w:style>
  <w:style w:type="paragraph" w:styleId="TM3">
    <w:name w:val="toc 3"/>
    <w:basedOn w:val="Normal"/>
    <w:next w:val="Normal"/>
    <w:uiPriority w:val="39"/>
    <w:pPr>
      <w:tabs>
        <w:tab w:val="right" w:leader="dot" w:pos="9065"/>
      </w:tabs>
      <w:ind w:left="240"/>
      <w:jc w:val="left"/>
    </w:pPr>
    <w:rPr>
      <w:i/>
      <w:iCs/>
      <w:sz w:val="20"/>
      <w:szCs w:val="20"/>
    </w:rPr>
  </w:style>
  <w:style w:type="paragraph" w:styleId="TM2">
    <w:name w:val="toc 2"/>
    <w:basedOn w:val="Normal"/>
    <w:next w:val="Normal"/>
    <w:uiPriority w:val="39"/>
    <w:pPr>
      <w:tabs>
        <w:tab w:val="right" w:leader="dot" w:pos="9065"/>
      </w:tabs>
      <w:jc w:val="left"/>
    </w:pPr>
    <w:rPr>
      <w:smallCaps/>
      <w:sz w:val="20"/>
      <w:szCs w:val="20"/>
    </w:rPr>
  </w:style>
  <w:style w:type="paragraph" w:styleId="TM1">
    <w:name w:val="toc 1"/>
    <w:basedOn w:val="Normal"/>
    <w:next w:val="Normal"/>
    <w:uiPriority w:val="39"/>
    <w:pPr>
      <w:tabs>
        <w:tab w:val="right" w:leader="dot" w:pos="9065"/>
      </w:tabs>
      <w:spacing w:before="120" w:after="120"/>
      <w:jc w:val="left"/>
    </w:pPr>
    <w:rPr>
      <w:b/>
      <w:bCs/>
      <w:caps/>
      <w:sz w:val="20"/>
      <w:szCs w:val="20"/>
    </w:rPr>
  </w:style>
  <w:style w:type="paragraph" w:styleId="Index2">
    <w:name w:val="index 2"/>
    <w:basedOn w:val="Normal"/>
    <w:next w:val="Normal"/>
    <w:semiHidden/>
    <w:pPr>
      <w:ind w:left="283"/>
    </w:pPr>
  </w:style>
  <w:style w:type="paragraph" w:styleId="Pieddepage">
    <w:name w:val="footer"/>
    <w:basedOn w:val="Normal"/>
    <w:next w:val="Normal"/>
    <w:pPr>
      <w:tabs>
        <w:tab w:val="center" w:pos="4320"/>
        <w:tab w:val="right" w:pos="8640"/>
      </w:tabs>
      <w:ind w:left="1120"/>
    </w:pPr>
  </w:style>
  <w:style w:type="paragraph" w:styleId="En-tte">
    <w:name w:val="header"/>
    <w:basedOn w:val="Normal"/>
    <w:next w:val="Normal"/>
    <w:link w:val="En-tteCar"/>
    <w:pPr>
      <w:tabs>
        <w:tab w:val="center" w:pos="4320"/>
        <w:tab w:val="right" w:pos="8640"/>
      </w:tabs>
      <w:ind w:left="1120"/>
    </w:pPr>
  </w:style>
  <w:style w:type="paragraph" w:styleId="Notedebasdepage">
    <w:name w:val="footnote text"/>
    <w:basedOn w:val="Normal"/>
    <w:semiHidden/>
    <w:rPr>
      <w:sz w:val="20"/>
      <w:szCs w:val="20"/>
    </w:rPr>
  </w:style>
  <w:style w:type="paragraph" w:styleId="TM9">
    <w:name w:val="toc 9"/>
    <w:basedOn w:val="Normal"/>
    <w:next w:val="Normal"/>
    <w:semiHidden/>
    <w:pPr>
      <w:tabs>
        <w:tab w:val="right" w:leader="dot" w:pos="9065"/>
      </w:tabs>
      <w:ind w:left="1680"/>
      <w:jc w:val="left"/>
    </w:pPr>
    <w:rPr>
      <w:sz w:val="18"/>
      <w:szCs w:val="18"/>
    </w:rPr>
  </w:style>
  <w:style w:type="paragraph" w:customStyle="1" w:styleId="Normal1">
    <w:name w:val="Normal 1"/>
    <w:basedOn w:val="Normal"/>
    <w:link w:val="Normal1Car"/>
    <w:rsid w:val="00F51806"/>
    <w:pPr>
      <w:spacing w:before="360"/>
      <w:ind w:left="284"/>
    </w:pPr>
    <w:rPr>
      <w:rFonts w:asciiTheme="minorHAnsi" w:hAnsiTheme="minorHAnsi" w:cstheme="minorHAnsi"/>
    </w:rPr>
  </w:style>
  <w:style w:type="paragraph" w:customStyle="1" w:styleId="Normal3">
    <w:name w:val="Normal 3"/>
    <w:basedOn w:val="Normal"/>
    <w:rsid w:val="00734760"/>
    <w:pPr>
      <w:widowControl w:val="0"/>
      <w:spacing w:before="240"/>
      <w:ind w:left="851"/>
    </w:pPr>
    <w:rPr>
      <w:rFonts w:asciiTheme="minorHAnsi" w:hAnsiTheme="minorHAnsi" w:cstheme="minorHAnsi"/>
    </w:rPr>
  </w:style>
  <w:style w:type="paragraph" w:customStyle="1" w:styleId="encadr1">
    <w:name w:val="encadré 1"/>
    <w:basedOn w:val="Normal"/>
    <w:pPr>
      <w:pBdr>
        <w:top w:val="single" w:sz="6" w:space="0" w:color="auto" w:shadow="1"/>
        <w:left w:val="single" w:sz="6" w:space="0" w:color="auto" w:shadow="1"/>
        <w:bottom w:val="single" w:sz="6" w:space="0" w:color="auto" w:shadow="1"/>
        <w:right w:val="single" w:sz="6" w:space="0" w:color="auto" w:shadow="1"/>
      </w:pBdr>
      <w:tabs>
        <w:tab w:val="left" w:pos="1120"/>
      </w:tabs>
      <w:spacing w:line="360" w:lineRule="atLeast"/>
      <w:ind w:left="3420" w:right="3612"/>
      <w:jc w:val="center"/>
    </w:pPr>
    <w:rPr>
      <w:b/>
      <w:bCs/>
      <w:caps/>
      <w:sz w:val="28"/>
      <w:szCs w:val="28"/>
    </w:rPr>
  </w:style>
  <w:style w:type="paragraph" w:customStyle="1" w:styleId="Retrait2cm">
    <w:name w:val="Retrait 2 cm"/>
    <w:basedOn w:val="Normal"/>
    <w:pPr>
      <w:tabs>
        <w:tab w:val="left" w:pos="1120"/>
      </w:tabs>
      <w:spacing w:line="240" w:lineRule="atLeast"/>
      <w:ind w:left="1120"/>
    </w:pPr>
  </w:style>
  <w:style w:type="paragraph" w:customStyle="1" w:styleId="Retrait1cm">
    <w:name w:val="Retrait 1cm"/>
    <w:basedOn w:val="Normal"/>
    <w:pPr>
      <w:tabs>
        <w:tab w:val="left" w:pos="1120"/>
      </w:tabs>
      <w:spacing w:line="240" w:lineRule="atLeast"/>
      <w:ind w:left="780" w:hanging="220"/>
    </w:pPr>
    <w:rPr>
      <w:b/>
      <w:bCs/>
      <w:u w:val="single"/>
    </w:rPr>
  </w:style>
  <w:style w:type="paragraph" w:customStyle="1" w:styleId="Retrait25cm">
    <w:name w:val="Retrait 2.5 cm"/>
    <w:basedOn w:val="Normal"/>
    <w:pPr>
      <w:tabs>
        <w:tab w:val="left" w:pos="1120"/>
      </w:tabs>
      <w:spacing w:line="240" w:lineRule="atLeast"/>
      <w:ind w:left="1400"/>
    </w:pPr>
  </w:style>
  <w:style w:type="paragraph" w:customStyle="1" w:styleId="encadr2">
    <w:name w:val="encadré 2"/>
    <w:basedOn w:val="Normal"/>
    <w:pPr>
      <w:pBdr>
        <w:top w:val="double" w:sz="6" w:space="0" w:color="auto" w:shadow="1"/>
        <w:left w:val="double" w:sz="6" w:space="0" w:color="auto" w:shadow="1"/>
        <w:bottom w:val="double" w:sz="6" w:space="0" w:color="auto" w:shadow="1"/>
        <w:right w:val="double" w:sz="6" w:space="0" w:color="auto" w:shadow="1"/>
      </w:pBdr>
      <w:tabs>
        <w:tab w:val="left" w:pos="1120"/>
      </w:tabs>
      <w:spacing w:line="240" w:lineRule="atLeast"/>
      <w:ind w:left="1180" w:right="1372"/>
      <w:jc w:val="center"/>
    </w:pPr>
    <w:rPr>
      <w:b/>
      <w:bCs/>
      <w:caps/>
      <w:spacing w:val="60"/>
      <w:sz w:val="48"/>
      <w:szCs w:val="48"/>
    </w:rPr>
  </w:style>
  <w:style w:type="paragraph" w:customStyle="1" w:styleId="Retrait3cm">
    <w:name w:val="Retrait 3 cm"/>
    <w:basedOn w:val="Retrait25cm"/>
    <w:pPr>
      <w:tabs>
        <w:tab w:val="clear" w:pos="1120"/>
      </w:tabs>
      <w:ind w:left="2120" w:hanging="400"/>
    </w:pPr>
  </w:style>
  <w:style w:type="paragraph" w:customStyle="1" w:styleId="Lgendefigure">
    <w:name w:val="Légende figure"/>
    <w:basedOn w:val="Normal"/>
    <w:pPr>
      <w:pBdr>
        <w:top w:val="single" w:sz="6" w:space="0" w:color="auto"/>
      </w:pBdr>
      <w:ind w:left="-280"/>
    </w:pPr>
    <w:rPr>
      <w:b/>
      <w:bCs/>
    </w:rPr>
  </w:style>
  <w:style w:type="paragraph" w:customStyle="1" w:styleId="Tableau">
    <w:name w:val="Tableau"/>
    <w:basedOn w:val="Normal"/>
    <w:pPr>
      <w:ind w:left="100"/>
    </w:pPr>
    <w:rPr>
      <w:u w:val="single"/>
    </w:rPr>
  </w:style>
  <w:style w:type="paragraph" w:customStyle="1" w:styleId="Dcal2">
    <w:name w:val="Décal 2"/>
    <w:basedOn w:val="Normal"/>
    <w:pPr>
      <w:ind w:left="1985" w:hanging="284"/>
    </w:pPr>
  </w:style>
  <w:style w:type="paragraph" w:customStyle="1" w:styleId="Dcal3">
    <w:name w:val="Décal 3"/>
    <w:basedOn w:val="Normal"/>
    <w:pPr>
      <w:widowControl w:val="0"/>
      <w:ind w:left="1276" w:hanging="425"/>
    </w:pPr>
    <w:rPr>
      <w:rFonts w:ascii="Times New Roman" w:hAnsi="Times New Roman" w:cs="Times New Roman"/>
    </w:rPr>
  </w:style>
  <w:style w:type="paragraph" w:customStyle="1" w:styleId="Dcal4">
    <w:name w:val="Décal 4"/>
    <w:basedOn w:val="Normal"/>
    <w:pPr>
      <w:ind w:left="2410" w:hanging="442"/>
    </w:pPr>
  </w:style>
  <w:style w:type="paragraph" w:styleId="Liste">
    <w:name w:val="List"/>
    <w:basedOn w:val="Normal1"/>
    <w:pPr>
      <w:tabs>
        <w:tab w:val="right" w:pos="760"/>
        <w:tab w:val="left" w:pos="1720"/>
      </w:tabs>
    </w:pPr>
  </w:style>
  <w:style w:type="paragraph" w:customStyle="1" w:styleId="Liste1">
    <w:name w:val="Liste 1"/>
    <w:basedOn w:val="Liste"/>
  </w:style>
  <w:style w:type="paragraph" w:customStyle="1" w:styleId="Dcal41cm">
    <w:name w:val="Décal 4 + 1cm"/>
    <w:basedOn w:val="Normal4"/>
    <w:pPr>
      <w:ind w:left="2540" w:hanging="220"/>
    </w:pPr>
  </w:style>
  <w:style w:type="paragraph" w:customStyle="1" w:styleId="Retraitnormal1">
    <w:name w:val="Retrait normal1"/>
    <w:basedOn w:val="Normal"/>
    <w:next w:val="Normal"/>
    <w:pPr>
      <w:ind w:left="720"/>
      <w:jc w:val="left"/>
    </w:pPr>
    <w:rPr>
      <w:sz w:val="20"/>
      <w:szCs w:val="20"/>
    </w:rPr>
  </w:style>
  <w:style w:type="paragraph" w:customStyle="1" w:styleId="Tableaux">
    <w:name w:val="Tableaux"/>
    <w:basedOn w:val="Normal3"/>
    <w:pPr>
      <w:spacing w:before="40" w:after="40"/>
      <w:ind w:left="23"/>
      <w:jc w:val="center"/>
    </w:pPr>
  </w:style>
  <w:style w:type="paragraph" w:customStyle="1" w:styleId="Tableauxtitre">
    <w:name w:val="Tableaux (titre)"/>
    <w:basedOn w:val="Normal3"/>
    <w:next w:val="Tableaux"/>
    <w:pPr>
      <w:spacing w:before="80" w:after="40"/>
      <w:ind w:left="23"/>
      <w:jc w:val="center"/>
    </w:pPr>
    <w:rPr>
      <w:b/>
      <w:bCs/>
    </w:rPr>
  </w:style>
  <w:style w:type="paragraph" w:styleId="Listepuces">
    <w:name w:val="List Bullet"/>
    <w:basedOn w:val="Normal"/>
    <w:rsid w:val="00F51806"/>
    <w:pPr>
      <w:numPr>
        <w:numId w:val="3"/>
      </w:numPr>
      <w:tabs>
        <w:tab w:val="clear" w:pos="360"/>
      </w:tabs>
      <w:spacing w:before="180"/>
      <w:ind w:left="851" w:hanging="284"/>
    </w:pPr>
    <w:rPr>
      <w:rFonts w:asciiTheme="minorHAnsi" w:hAnsiTheme="minorHAnsi" w:cstheme="minorHAnsi"/>
    </w:rPr>
  </w:style>
  <w:style w:type="paragraph" w:styleId="Listepuces3">
    <w:name w:val="List Bullet 3"/>
    <w:basedOn w:val="Normal"/>
    <w:link w:val="Listepuces3Car"/>
    <w:rsid w:val="00205B5B"/>
    <w:pPr>
      <w:numPr>
        <w:numId w:val="4"/>
      </w:numPr>
      <w:tabs>
        <w:tab w:val="clear" w:pos="5605"/>
        <w:tab w:val="num" w:pos="1418"/>
      </w:tabs>
      <w:spacing w:before="180"/>
      <w:ind w:left="1418" w:hanging="284"/>
    </w:pPr>
    <w:rPr>
      <w:rFonts w:ascii="Times New Roman" w:hAnsi="Times New Roman" w:cs="Times New Roman"/>
    </w:rPr>
  </w:style>
  <w:style w:type="paragraph" w:styleId="Listepuces2">
    <w:name w:val="List Bullet 2"/>
    <w:basedOn w:val="Normal"/>
    <w:autoRedefine/>
    <w:qFormat/>
    <w:rsid w:val="00841E8F"/>
    <w:pPr>
      <w:numPr>
        <w:numId w:val="5"/>
      </w:numPr>
      <w:spacing w:before="120"/>
      <w:ind w:left="1135" w:hanging="284"/>
    </w:pPr>
    <w:rPr>
      <w:rFonts w:ascii="Times New Roman" w:hAnsi="Times New Roman" w:cs="Times New Roman"/>
    </w:rPr>
  </w:style>
  <w:style w:type="paragraph" w:customStyle="1" w:styleId="Listepuces42">
    <w:name w:val="Liste à puces 4(2)"/>
    <w:basedOn w:val="Liste3"/>
    <w:rsid w:val="00C72006"/>
    <w:pPr>
      <w:numPr>
        <w:numId w:val="2"/>
      </w:numPr>
      <w:tabs>
        <w:tab w:val="clear" w:pos="1778"/>
      </w:tabs>
      <w:spacing w:after="120"/>
      <w:ind w:left="1985" w:hanging="284"/>
    </w:pPr>
    <w:rPr>
      <w:rFonts w:ascii="Times New Roman" w:hAnsi="Times New Roman" w:cs="Times New Roman"/>
    </w:rPr>
  </w:style>
  <w:style w:type="paragraph" w:styleId="Liste3">
    <w:name w:val="List 3"/>
    <w:basedOn w:val="Normal"/>
    <w:link w:val="Liste3Car"/>
    <w:pPr>
      <w:ind w:left="849" w:hanging="283"/>
    </w:pPr>
  </w:style>
  <w:style w:type="character" w:styleId="Marquedecommentaire">
    <w:name w:val="annotation reference"/>
    <w:semiHidden/>
    <w:rPr>
      <w:sz w:val="16"/>
      <w:szCs w:val="16"/>
    </w:rPr>
  </w:style>
  <w:style w:type="paragraph" w:styleId="Listepuces4">
    <w:name w:val="List Bullet 4"/>
    <w:basedOn w:val="Normal"/>
    <w:link w:val="Listepuces4Car"/>
    <w:rsid w:val="00404404"/>
    <w:pPr>
      <w:numPr>
        <w:numId w:val="13"/>
      </w:numPr>
      <w:tabs>
        <w:tab w:val="clear" w:pos="2138"/>
        <w:tab w:val="num" w:pos="1701"/>
      </w:tabs>
      <w:spacing w:after="180"/>
      <w:ind w:left="1702" w:hanging="284"/>
    </w:pPr>
    <w:rPr>
      <w:rFonts w:ascii="Times New Roman" w:hAnsi="Times New Roman" w:cs="Times New Roman"/>
    </w:rPr>
  </w:style>
  <w:style w:type="paragraph" w:customStyle="1" w:styleId="Normal5">
    <w:name w:val="Normal 5"/>
    <w:basedOn w:val="Normal"/>
    <w:rsid w:val="00B82CC1"/>
    <w:pPr>
      <w:ind w:left="1701"/>
    </w:pPr>
    <w:rPr>
      <w:rFonts w:ascii="Times New Roman" w:hAnsi="Times New Roman" w:cs="Times New Roman"/>
    </w:rPr>
  </w:style>
  <w:style w:type="paragraph" w:styleId="Listepuces5">
    <w:name w:val="List Bullet 5"/>
    <w:basedOn w:val="Normal"/>
    <w:pPr>
      <w:spacing w:before="120"/>
      <w:ind w:left="1701" w:hanging="284"/>
    </w:pPr>
  </w:style>
  <w:style w:type="paragraph" w:customStyle="1" w:styleId="Listepuces52">
    <w:name w:val="Liste à puces 5(2)"/>
    <w:basedOn w:val="Listepuces42"/>
    <w:pPr>
      <w:tabs>
        <w:tab w:val="left" w:pos="360"/>
      </w:tabs>
      <w:ind w:left="2126"/>
    </w:pPr>
  </w:style>
  <w:style w:type="paragraph" w:customStyle="1" w:styleId="Listepuces32">
    <w:name w:val="Liste à puces 3(2)"/>
    <w:basedOn w:val="Listepuces42"/>
    <w:rsid w:val="00AF272C"/>
    <w:pPr>
      <w:spacing w:before="120" w:after="0"/>
      <w:ind w:left="1702"/>
    </w:pPr>
  </w:style>
  <w:style w:type="character" w:styleId="Numrodepage">
    <w:name w:val="page number"/>
    <w:basedOn w:val="Policepardfaut"/>
  </w:style>
  <w:style w:type="paragraph" w:customStyle="1" w:styleId="cal3">
    <w:name w:val="cal 3"/>
    <w:pPr>
      <w:ind w:left="2127" w:hanging="382"/>
      <w:jc w:val="both"/>
    </w:pPr>
    <w:rPr>
      <w:rFonts w:ascii="Times" w:hAnsi="Times" w:cs="Times"/>
      <w:sz w:val="24"/>
      <w:szCs w:val="24"/>
    </w:rPr>
  </w:style>
  <w:style w:type="paragraph" w:customStyle="1" w:styleId="cal4">
    <w:name w:val="cal 4"/>
    <w:pPr>
      <w:ind w:left="2410" w:hanging="442"/>
      <w:jc w:val="both"/>
    </w:pPr>
    <w:rPr>
      <w:rFonts w:ascii="Times" w:hAnsi="Times" w:cs="Times"/>
    </w:rPr>
  </w:style>
  <w:style w:type="paragraph" w:styleId="Listenumros">
    <w:name w:val="List Number"/>
    <w:basedOn w:val="Normal"/>
    <w:pPr>
      <w:numPr>
        <w:numId w:val="6"/>
      </w:numPr>
      <w:tabs>
        <w:tab w:val="right" w:pos="9072"/>
      </w:tabs>
      <w:spacing w:before="240"/>
      <w:ind w:left="993" w:hanging="425"/>
    </w:pPr>
    <w:rPr>
      <w:rFonts w:ascii="Times New Roman" w:hAnsi="Times New Roman" w:cs="Times New Roman"/>
    </w:rPr>
  </w:style>
  <w:style w:type="paragraph" w:customStyle="1" w:styleId="Listepuces22">
    <w:name w:val="Liste à puces 2(2)"/>
    <w:basedOn w:val="Listepuces32"/>
    <w:pPr>
      <w:ind w:left="1418"/>
    </w:pPr>
  </w:style>
  <w:style w:type="character" w:customStyle="1" w:styleId="Listepuces4Car">
    <w:name w:val="Liste à puces 4 Car"/>
    <w:link w:val="Listepuces4"/>
    <w:rsid w:val="00404404"/>
    <w:rPr>
      <w:sz w:val="24"/>
      <w:szCs w:val="24"/>
    </w:rPr>
  </w:style>
  <w:style w:type="paragraph" w:customStyle="1" w:styleId="Listepuces12">
    <w:name w:val="Liste à puces 1(2)"/>
    <w:basedOn w:val="Listepuces22"/>
    <w:rsid w:val="0022222F"/>
    <w:pPr>
      <w:ind w:left="1276" w:hanging="425"/>
    </w:pPr>
  </w:style>
  <w:style w:type="paragraph" w:styleId="Listenumros2">
    <w:name w:val="List Number 2"/>
    <w:basedOn w:val="Normal"/>
    <w:pPr>
      <w:numPr>
        <w:numId w:val="7"/>
      </w:numPr>
      <w:tabs>
        <w:tab w:val="clear" w:pos="643"/>
        <w:tab w:val="num" w:pos="993"/>
      </w:tabs>
      <w:spacing w:before="240"/>
      <w:ind w:left="993" w:hanging="426"/>
    </w:pPr>
  </w:style>
  <w:style w:type="paragraph" w:customStyle="1" w:styleId="StyleRemTec4Gras">
    <w:name w:val="Style Rem Tec 4 + Gras"/>
    <w:basedOn w:val="RemTec4"/>
    <w:link w:val="StyleRemTec4GrasCar"/>
    <w:rsid w:val="00B76F2A"/>
    <w:pPr>
      <w:numPr>
        <w:numId w:val="8"/>
      </w:numPr>
      <w:tabs>
        <w:tab w:val="clear" w:pos="2061"/>
        <w:tab w:val="num" w:pos="2268"/>
      </w:tabs>
      <w:spacing w:before="0"/>
      <w:ind w:left="2268" w:hanging="567"/>
    </w:pPr>
    <w:rPr>
      <w:b/>
      <w:bCs/>
    </w:rPr>
  </w:style>
  <w:style w:type="paragraph" w:customStyle="1" w:styleId="RemTec4">
    <w:name w:val="Rem Tec 4"/>
    <w:basedOn w:val="Liste3"/>
    <w:link w:val="RemTec4Car"/>
    <w:rsid w:val="00675254"/>
    <w:pPr>
      <w:spacing w:before="180"/>
      <w:ind w:left="0" w:firstLine="0"/>
    </w:pPr>
  </w:style>
  <w:style w:type="character" w:customStyle="1" w:styleId="Liste3Car">
    <w:name w:val="Liste 3 Car"/>
    <w:link w:val="Liste3"/>
    <w:rsid w:val="00675254"/>
    <w:rPr>
      <w:rFonts w:ascii="Times" w:hAnsi="Times" w:cs="Times"/>
      <w:sz w:val="24"/>
      <w:szCs w:val="24"/>
      <w:lang w:val="fr-FR" w:eastAsia="fr-FR" w:bidi="ar-SA"/>
    </w:rPr>
  </w:style>
  <w:style w:type="character" w:customStyle="1" w:styleId="RemTec4Car">
    <w:name w:val="Rem Tec 4 Car"/>
    <w:basedOn w:val="Liste3Car"/>
    <w:link w:val="RemTec4"/>
    <w:rsid w:val="00675254"/>
    <w:rPr>
      <w:rFonts w:ascii="Times" w:hAnsi="Times" w:cs="Times"/>
      <w:sz w:val="24"/>
      <w:szCs w:val="24"/>
      <w:lang w:val="fr-FR" w:eastAsia="fr-FR" w:bidi="ar-SA"/>
    </w:rPr>
  </w:style>
  <w:style w:type="character" w:customStyle="1" w:styleId="StyleRemTec4GrasCar">
    <w:name w:val="Style Rem Tec 4 + Gras Car"/>
    <w:link w:val="StyleRemTec4Gras"/>
    <w:rsid w:val="00B76F2A"/>
    <w:rPr>
      <w:rFonts w:ascii="Times" w:hAnsi="Times" w:cs="Times"/>
      <w:b/>
      <w:bCs/>
      <w:sz w:val="24"/>
      <w:szCs w:val="24"/>
    </w:rPr>
  </w:style>
  <w:style w:type="paragraph" w:customStyle="1" w:styleId="StyleRemTec42">
    <w:name w:val="Style Rem Tec 4(2)"/>
    <w:basedOn w:val="StyleRemTec4Gras"/>
    <w:rsid w:val="00776536"/>
  </w:style>
  <w:style w:type="paragraph" w:customStyle="1" w:styleId="CH">
    <w:name w:val="CH"/>
    <w:basedOn w:val="Normal"/>
    <w:rsid w:val="00831466"/>
    <w:pPr>
      <w:spacing w:before="120"/>
      <w:ind w:firstLine="539"/>
    </w:pPr>
    <w:rPr>
      <w:rFonts w:ascii="Times New Roman" w:hAnsi="Times New Roman" w:cs="Times New Roman"/>
    </w:rPr>
  </w:style>
  <w:style w:type="paragraph" w:styleId="Textedebulles">
    <w:name w:val="Balloon Text"/>
    <w:basedOn w:val="Normal"/>
    <w:semiHidden/>
    <w:rsid w:val="00404088"/>
    <w:rPr>
      <w:rFonts w:ascii="Tahoma" w:hAnsi="Tahoma" w:cs="Tahoma"/>
      <w:sz w:val="16"/>
      <w:szCs w:val="16"/>
    </w:rPr>
  </w:style>
  <w:style w:type="paragraph" w:styleId="Titre">
    <w:name w:val="Title"/>
    <w:basedOn w:val="Normal"/>
    <w:qFormat/>
    <w:rsid w:val="007A51EF"/>
    <w:pPr>
      <w:spacing w:before="240" w:after="60"/>
      <w:jc w:val="center"/>
      <w:outlineLvl w:val="0"/>
    </w:pPr>
    <w:rPr>
      <w:rFonts w:ascii="Arial" w:hAnsi="Arial" w:cs="Arial"/>
      <w:b/>
      <w:bCs/>
      <w:kern w:val="28"/>
      <w:sz w:val="32"/>
      <w:szCs w:val="32"/>
    </w:rPr>
  </w:style>
  <w:style w:type="paragraph" w:customStyle="1" w:styleId="Listepuces33">
    <w:name w:val="Liste à puces 3(3)"/>
    <w:basedOn w:val="Listepuces32"/>
    <w:rsid w:val="00123237"/>
    <w:pPr>
      <w:numPr>
        <w:numId w:val="9"/>
      </w:numPr>
      <w:tabs>
        <w:tab w:val="clear" w:pos="1778"/>
        <w:tab w:val="num" w:pos="2127"/>
      </w:tabs>
      <w:ind w:left="2127" w:hanging="426"/>
    </w:pPr>
  </w:style>
  <w:style w:type="character" w:customStyle="1" w:styleId="Listepuces3Car">
    <w:name w:val="Liste à puces 3 Car"/>
    <w:link w:val="Listepuces3"/>
    <w:rsid w:val="00205B5B"/>
    <w:rPr>
      <w:sz w:val="24"/>
      <w:szCs w:val="24"/>
    </w:rPr>
  </w:style>
  <w:style w:type="paragraph" w:customStyle="1" w:styleId="puce2">
    <w:name w:val="puce 2"/>
    <w:basedOn w:val="Normal"/>
    <w:link w:val="puce2Car"/>
    <w:qFormat/>
    <w:rsid w:val="008401DE"/>
    <w:pPr>
      <w:numPr>
        <w:numId w:val="10"/>
      </w:numPr>
    </w:pPr>
    <w:rPr>
      <w:rFonts w:ascii="Arial Narrow" w:hAnsi="Arial Narrow" w:cs="Arial"/>
      <w:sz w:val="22"/>
      <w:szCs w:val="22"/>
    </w:rPr>
  </w:style>
  <w:style w:type="paragraph" w:customStyle="1" w:styleId="Style1">
    <w:name w:val="Style1"/>
    <w:basedOn w:val="Listepuces"/>
    <w:link w:val="Style1Car"/>
    <w:qFormat/>
    <w:rsid w:val="008401DE"/>
    <w:pPr>
      <w:numPr>
        <w:numId w:val="11"/>
      </w:numPr>
      <w:tabs>
        <w:tab w:val="left" w:pos="284"/>
        <w:tab w:val="right" w:leader="dot" w:pos="9639"/>
      </w:tabs>
      <w:spacing w:before="0"/>
      <w:ind w:left="284" w:hanging="284"/>
    </w:pPr>
    <w:rPr>
      <w:rFonts w:ascii="Arial Narrow" w:hAnsi="Arial Narrow" w:cs="Arial"/>
      <w:sz w:val="22"/>
      <w:szCs w:val="22"/>
    </w:rPr>
  </w:style>
  <w:style w:type="character" w:customStyle="1" w:styleId="Style1Car">
    <w:name w:val="Style1 Car"/>
    <w:link w:val="Style1"/>
    <w:rsid w:val="008401DE"/>
    <w:rPr>
      <w:rFonts w:ascii="Arial Narrow" w:hAnsi="Arial Narrow" w:cs="Arial"/>
      <w:sz w:val="22"/>
      <w:szCs w:val="22"/>
    </w:rPr>
  </w:style>
  <w:style w:type="character" w:customStyle="1" w:styleId="puce2Car">
    <w:name w:val="puce 2 Car"/>
    <w:link w:val="puce2"/>
    <w:rsid w:val="008401DE"/>
    <w:rPr>
      <w:rFonts w:ascii="Arial Narrow" w:hAnsi="Arial Narrow" w:cs="Arial"/>
      <w:sz w:val="22"/>
      <w:szCs w:val="22"/>
    </w:rPr>
  </w:style>
  <w:style w:type="paragraph" w:customStyle="1" w:styleId="puce1">
    <w:name w:val="puce 1"/>
    <w:basedOn w:val="Listepuces"/>
    <w:rsid w:val="0077373F"/>
    <w:pPr>
      <w:numPr>
        <w:numId w:val="12"/>
      </w:numPr>
      <w:tabs>
        <w:tab w:val="right" w:leader="dot" w:pos="9639"/>
      </w:tabs>
      <w:spacing w:before="0"/>
    </w:pPr>
    <w:rPr>
      <w:rFonts w:ascii="Arial Narrow" w:hAnsi="Arial Narrow" w:cs="Arial"/>
      <w:sz w:val="22"/>
      <w:szCs w:val="22"/>
    </w:rPr>
  </w:style>
  <w:style w:type="table" w:styleId="Grilledutableau">
    <w:name w:val="Table Grid"/>
    <w:basedOn w:val="TableauNormal"/>
    <w:uiPriority w:val="59"/>
    <w:rsid w:val="007737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rsid w:val="001F2033"/>
    <w:rPr>
      <w:color w:val="0000FF"/>
      <w:u w:val="single"/>
    </w:rPr>
  </w:style>
  <w:style w:type="character" w:customStyle="1" w:styleId="En-tteCar">
    <w:name w:val="En-tête Car"/>
    <w:link w:val="En-tte"/>
    <w:rsid w:val="00630374"/>
    <w:rPr>
      <w:rFonts w:ascii="Times" w:hAnsi="Times" w:cs="Times"/>
      <w:sz w:val="24"/>
      <w:szCs w:val="24"/>
    </w:rPr>
  </w:style>
  <w:style w:type="paragraph" w:styleId="Commentaire">
    <w:name w:val="annotation text"/>
    <w:basedOn w:val="Normal"/>
    <w:link w:val="CommentaireCar"/>
    <w:uiPriority w:val="99"/>
    <w:semiHidden/>
    <w:unhideWhenUsed/>
    <w:rsid w:val="00693EE6"/>
    <w:rPr>
      <w:sz w:val="20"/>
      <w:szCs w:val="20"/>
    </w:rPr>
  </w:style>
  <w:style w:type="character" w:customStyle="1" w:styleId="CommentaireCar">
    <w:name w:val="Commentaire Car"/>
    <w:link w:val="Commentaire"/>
    <w:uiPriority w:val="99"/>
    <w:semiHidden/>
    <w:rsid w:val="00693EE6"/>
    <w:rPr>
      <w:rFonts w:ascii="Times" w:hAnsi="Times" w:cs="Times"/>
    </w:rPr>
  </w:style>
  <w:style w:type="paragraph" w:styleId="Objetducommentaire">
    <w:name w:val="annotation subject"/>
    <w:basedOn w:val="Commentaire"/>
    <w:next w:val="Commentaire"/>
    <w:link w:val="ObjetducommentaireCar"/>
    <w:uiPriority w:val="99"/>
    <w:semiHidden/>
    <w:unhideWhenUsed/>
    <w:rsid w:val="00693EE6"/>
    <w:rPr>
      <w:b/>
      <w:bCs/>
    </w:rPr>
  </w:style>
  <w:style w:type="character" w:customStyle="1" w:styleId="ObjetducommentaireCar">
    <w:name w:val="Objet du commentaire Car"/>
    <w:link w:val="Objetducommentaire"/>
    <w:uiPriority w:val="99"/>
    <w:semiHidden/>
    <w:rsid w:val="00693EE6"/>
    <w:rPr>
      <w:rFonts w:ascii="Times" w:hAnsi="Times" w:cs="Times"/>
      <w:b/>
      <w:bCs/>
    </w:rPr>
  </w:style>
  <w:style w:type="character" w:customStyle="1" w:styleId="Titre3Car">
    <w:name w:val="Titre 3 Car"/>
    <w:link w:val="Titre3"/>
    <w:uiPriority w:val="9"/>
    <w:rsid w:val="0071112C"/>
    <w:rPr>
      <w:rFonts w:asciiTheme="minorHAnsi" w:hAnsiTheme="minorHAnsi" w:cstheme="minorHAnsi"/>
      <w:b/>
      <w:bCs/>
      <w:sz w:val="24"/>
      <w:szCs w:val="24"/>
      <w:u w:val="single"/>
    </w:rPr>
  </w:style>
  <w:style w:type="character" w:customStyle="1" w:styleId="Normal1Car">
    <w:name w:val="Normal 1 Car"/>
    <w:link w:val="Normal1"/>
    <w:rsid w:val="00F51806"/>
    <w:rPr>
      <w:rFonts w:asciiTheme="minorHAnsi" w:hAnsiTheme="minorHAnsi" w:cstheme="minorHAnsi"/>
      <w:sz w:val="24"/>
      <w:szCs w:val="24"/>
    </w:rPr>
  </w:style>
  <w:style w:type="paragraph" w:customStyle="1" w:styleId="StyleNormal1Avant24pt">
    <w:name w:val="Style Normal 1 + Avant : 24 pt"/>
    <w:basedOn w:val="Normal1"/>
    <w:rsid w:val="002312DF"/>
    <w:pPr>
      <w:spacing w:before="240"/>
    </w:pPr>
    <w:rPr>
      <w:szCs w:val="20"/>
    </w:rPr>
  </w:style>
  <w:style w:type="character" w:customStyle="1" w:styleId="Titre2Car">
    <w:name w:val="Titre 2 Car"/>
    <w:basedOn w:val="Policepardfaut"/>
    <w:link w:val="Titre2"/>
    <w:uiPriority w:val="9"/>
    <w:rsid w:val="00F51806"/>
    <w:rPr>
      <w:rFonts w:asciiTheme="minorHAnsi" w:hAnsiTheme="minorHAnsi" w:cstheme="minorHAnsi"/>
      <w:b/>
      <w:bCs/>
      <w:smallCaps/>
      <w:sz w:val="24"/>
      <w:szCs w:val="24"/>
      <w:u w:val="single"/>
    </w:rPr>
  </w:style>
  <w:style w:type="paragraph" w:styleId="Paragraphedeliste">
    <w:name w:val="List Paragraph"/>
    <w:basedOn w:val="Normal"/>
    <w:uiPriority w:val="34"/>
    <w:qFormat/>
    <w:rsid w:val="00972601"/>
    <w:pPr>
      <w:ind w:left="720"/>
      <w:contextualSpacing/>
      <w:jc w:val="left"/>
    </w:pPr>
    <w:rPr>
      <w:rFonts w:ascii="Times New Roman" w:eastAsiaTheme="minorEastAsia" w:hAnsi="Times New Roman" w:cs="Times New Roman"/>
    </w:rPr>
  </w:style>
  <w:style w:type="paragraph" w:styleId="NormalWeb">
    <w:name w:val="Normal (Web)"/>
    <w:basedOn w:val="Normal"/>
    <w:uiPriority w:val="99"/>
    <w:semiHidden/>
    <w:unhideWhenUsed/>
    <w:rsid w:val="0066134F"/>
    <w:pPr>
      <w:spacing w:before="100" w:beforeAutospacing="1" w:after="100" w:afterAutospacing="1"/>
      <w:jc w:val="left"/>
    </w:pPr>
    <w:rPr>
      <w:rFonts w:ascii="Times New Roman" w:eastAsiaTheme="minorEastAsia" w:hAnsi="Times New Roman" w:cs="Times New Roman"/>
    </w:rPr>
  </w:style>
  <w:style w:type="character" w:customStyle="1" w:styleId="st">
    <w:name w:val="st"/>
    <w:basedOn w:val="Policepardfaut"/>
    <w:rsid w:val="004F3794"/>
  </w:style>
  <w:style w:type="character" w:customStyle="1" w:styleId="text">
    <w:name w:val="text"/>
    <w:basedOn w:val="Policepardfaut"/>
    <w:rsid w:val="00F33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1703">
      <w:bodyDiv w:val="1"/>
      <w:marLeft w:val="0"/>
      <w:marRight w:val="0"/>
      <w:marTop w:val="0"/>
      <w:marBottom w:val="0"/>
      <w:divBdr>
        <w:top w:val="none" w:sz="0" w:space="0" w:color="auto"/>
        <w:left w:val="none" w:sz="0" w:space="0" w:color="auto"/>
        <w:bottom w:val="none" w:sz="0" w:space="0" w:color="auto"/>
        <w:right w:val="none" w:sz="0" w:space="0" w:color="auto"/>
      </w:divBdr>
    </w:div>
    <w:div w:id="57288224">
      <w:bodyDiv w:val="1"/>
      <w:marLeft w:val="0"/>
      <w:marRight w:val="0"/>
      <w:marTop w:val="0"/>
      <w:marBottom w:val="0"/>
      <w:divBdr>
        <w:top w:val="none" w:sz="0" w:space="0" w:color="auto"/>
        <w:left w:val="none" w:sz="0" w:space="0" w:color="auto"/>
        <w:bottom w:val="none" w:sz="0" w:space="0" w:color="auto"/>
        <w:right w:val="none" w:sz="0" w:space="0" w:color="auto"/>
      </w:divBdr>
    </w:div>
    <w:div w:id="80299625">
      <w:bodyDiv w:val="1"/>
      <w:marLeft w:val="0"/>
      <w:marRight w:val="0"/>
      <w:marTop w:val="0"/>
      <w:marBottom w:val="0"/>
      <w:divBdr>
        <w:top w:val="none" w:sz="0" w:space="0" w:color="auto"/>
        <w:left w:val="none" w:sz="0" w:space="0" w:color="auto"/>
        <w:bottom w:val="none" w:sz="0" w:space="0" w:color="auto"/>
        <w:right w:val="none" w:sz="0" w:space="0" w:color="auto"/>
      </w:divBdr>
    </w:div>
    <w:div w:id="135417238">
      <w:bodyDiv w:val="1"/>
      <w:marLeft w:val="0"/>
      <w:marRight w:val="0"/>
      <w:marTop w:val="0"/>
      <w:marBottom w:val="0"/>
      <w:divBdr>
        <w:top w:val="none" w:sz="0" w:space="0" w:color="auto"/>
        <w:left w:val="none" w:sz="0" w:space="0" w:color="auto"/>
        <w:bottom w:val="none" w:sz="0" w:space="0" w:color="auto"/>
        <w:right w:val="none" w:sz="0" w:space="0" w:color="auto"/>
      </w:divBdr>
      <w:divsChild>
        <w:div w:id="97994145">
          <w:marLeft w:val="850"/>
          <w:marRight w:val="0"/>
          <w:marTop w:val="180"/>
          <w:marBottom w:val="0"/>
          <w:divBdr>
            <w:top w:val="none" w:sz="0" w:space="0" w:color="auto"/>
            <w:left w:val="none" w:sz="0" w:space="0" w:color="auto"/>
            <w:bottom w:val="none" w:sz="0" w:space="0" w:color="auto"/>
            <w:right w:val="none" w:sz="0" w:space="0" w:color="auto"/>
          </w:divBdr>
        </w:div>
        <w:div w:id="306669195">
          <w:marLeft w:val="850"/>
          <w:marRight w:val="0"/>
          <w:marTop w:val="180"/>
          <w:marBottom w:val="0"/>
          <w:divBdr>
            <w:top w:val="none" w:sz="0" w:space="0" w:color="auto"/>
            <w:left w:val="none" w:sz="0" w:space="0" w:color="auto"/>
            <w:bottom w:val="none" w:sz="0" w:space="0" w:color="auto"/>
            <w:right w:val="none" w:sz="0" w:space="0" w:color="auto"/>
          </w:divBdr>
        </w:div>
        <w:div w:id="561675867">
          <w:marLeft w:val="850"/>
          <w:marRight w:val="0"/>
          <w:marTop w:val="180"/>
          <w:marBottom w:val="0"/>
          <w:divBdr>
            <w:top w:val="none" w:sz="0" w:space="0" w:color="auto"/>
            <w:left w:val="none" w:sz="0" w:space="0" w:color="auto"/>
            <w:bottom w:val="none" w:sz="0" w:space="0" w:color="auto"/>
            <w:right w:val="none" w:sz="0" w:space="0" w:color="auto"/>
          </w:divBdr>
        </w:div>
        <w:div w:id="624701894">
          <w:marLeft w:val="850"/>
          <w:marRight w:val="0"/>
          <w:marTop w:val="180"/>
          <w:marBottom w:val="0"/>
          <w:divBdr>
            <w:top w:val="none" w:sz="0" w:space="0" w:color="auto"/>
            <w:left w:val="none" w:sz="0" w:space="0" w:color="auto"/>
            <w:bottom w:val="none" w:sz="0" w:space="0" w:color="auto"/>
            <w:right w:val="none" w:sz="0" w:space="0" w:color="auto"/>
          </w:divBdr>
        </w:div>
        <w:div w:id="752895372">
          <w:marLeft w:val="850"/>
          <w:marRight w:val="0"/>
          <w:marTop w:val="180"/>
          <w:marBottom w:val="0"/>
          <w:divBdr>
            <w:top w:val="none" w:sz="0" w:space="0" w:color="auto"/>
            <w:left w:val="none" w:sz="0" w:space="0" w:color="auto"/>
            <w:bottom w:val="none" w:sz="0" w:space="0" w:color="auto"/>
            <w:right w:val="none" w:sz="0" w:space="0" w:color="auto"/>
          </w:divBdr>
        </w:div>
        <w:div w:id="954410780">
          <w:marLeft w:val="850"/>
          <w:marRight w:val="0"/>
          <w:marTop w:val="180"/>
          <w:marBottom w:val="0"/>
          <w:divBdr>
            <w:top w:val="none" w:sz="0" w:space="0" w:color="auto"/>
            <w:left w:val="none" w:sz="0" w:space="0" w:color="auto"/>
            <w:bottom w:val="none" w:sz="0" w:space="0" w:color="auto"/>
            <w:right w:val="none" w:sz="0" w:space="0" w:color="auto"/>
          </w:divBdr>
        </w:div>
        <w:div w:id="1244099551">
          <w:marLeft w:val="850"/>
          <w:marRight w:val="0"/>
          <w:marTop w:val="180"/>
          <w:marBottom w:val="0"/>
          <w:divBdr>
            <w:top w:val="none" w:sz="0" w:space="0" w:color="auto"/>
            <w:left w:val="none" w:sz="0" w:space="0" w:color="auto"/>
            <w:bottom w:val="none" w:sz="0" w:space="0" w:color="auto"/>
            <w:right w:val="none" w:sz="0" w:space="0" w:color="auto"/>
          </w:divBdr>
        </w:div>
        <w:div w:id="1287270836">
          <w:marLeft w:val="850"/>
          <w:marRight w:val="0"/>
          <w:marTop w:val="180"/>
          <w:marBottom w:val="0"/>
          <w:divBdr>
            <w:top w:val="none" w:sz="0" w:space="0" w:color="auto"/>
            <w:left w:val="none" w:sz="0" w:space="0" w:color="auto"/>
            <w:bottom w:val="none" w:sz="0" w:space="0" w:color="auto"/>
            <w:right w:val="none" w:sz="0" w:space="0" w:color="auto"/>
          </w:divBdr>
        </w:div>
        <w:div w:id="1426072461">
          <w:marLeft w:val="850"/>
          <w:marRight w:val="0"/>
          <w:marTop w:val="180"/>
          <w:marBottom w:val="0"/>
          <w:divBdr>
            <w:top w:val="none" w:sz="0" w:space="0" w:color="auto"/>
            <w:left w:val="none" w:sz="0" w:space="0" w:color="auto"/>
            <w:bottom w:val="none" w:sz="0" w:space="0" w:color="auto"/>
            <w:right w:val="none" w:sz="0" w:space="0" w:color="auto"/>
          </w:divBdr>
        </w:div>
        <w:div w:id="1801994634">
          <w:marLeft w:val="850"/>
          <w:marRight w:val="0"/>
          <w:marTop w:val="180"/>
          <w:marBottom w:val="0"/>
          <w:divBdr>
            <w:top w:val="none" w:sz="0" w:space="0" w:color="auto"/>
            <w:left w:val="none" w:sz="0" w:space="0" w:color="auto"/>
            <w:bottom w:val="none" w:sz="0" w:space="0" w:color="auto"/>
            <w:right w:val="none" w:sz="0" w:space="0" w:color="auto"/>
          </w:divBdr>
        </w:div>
      </w:divsChild>
    </w:div>
    <w:div w:id="227229938">
      <w:bodyDiv w:val="1"/>
      <w:marLeft w:val="0"/>
      <w:marRight w:val="0"/>
      <w:marTop w:val="0"/>
      <w:marBottom w:val="0"/>
      <w:divBdr>
        <w:top w:val="none" w:sz="0" w:space="0" w:color="auto"/>
        <w:left w:val="none" w:sz="0" w:space="0" w:color="auto"/>
        <w:bottom w:val="none" w:sz="0" w:space="0" w:color="auto"/>
        <w:right w:val="none" w:sz="0" w:space="0" w:color="auto"/>
      </w:divBdr>
    </w:div>
    <w:div w:id="381635968">
      <w:bodyDiv w:val="1"/>
      <w:marLeft w:val="0"/>
      <w:marRight w:val="0"/>
      <w:marTop w:val="0"/>
      <w:marBottom w:val="0"/>
      <w:divBdr>
        <w:top w:val="none" w:sz="0" w:space="0" w:color="auto"/>
        <w:left w:val="none" w:sz="0" w:space="0" w:color="auto"/>
        <w:bottom w:val="none" w:sz="0" w:space="0" w:color="auto"/>
        <w:right w:val="none" w:sz="0" w:space="0" w:color="auto"/>
      </w:divBdr>
    </w:div>
    <w:div w:id="439181344">
      <w:bodyDiv w:val="1"/>
      <w:marLeft w:val="0"/>
      <w:marRight w:val="0"/>
      <w:marTop w:val="0"/>
      <w:marBottom w:val="0"/>
      <w:divBdr>
        <w:top w:val="none" w:sz="0" w:space="0" w:color="auto"/>
        <w:left w:val="none" w:sz="0" w:space="0" w:color="auto"/>
        <w:bottom w:val="none" w:sz="0" w:space="0" w:color="auto"/>
        <w:right w:val="none" w:sz="0" w:space="0" w:color="auto"/>
      </w:divBdr>
    </w:div>
    <w:div w:id="533812600">
      <w:bodyDiv w:val="1"/>
      <w:marLeft w:val="0"/>
      <w:marRight w:val="0"/>
      <w:marTop w:val="0"/>
      <w:marBottom w:val="0"/>
      <w:divBdr>
        <w:top w:val="none" w:sz="0" w:space="0" w:color="auto"/>
        <w:left w:val="none" w:sz="0" w:space="0" w:color="auto"/>
        <w:bottom w:val="none" w:sz="0" w:space="0" w:color="auto"/>
        <w:right w:val="none" w:sz="0" w:space="0" w:color="auto"/>
      </w:divBdr>
    </w:div>
    <w:div w:id="538661341">
      <w:bodyDiv w:val="1"/>
      <w:marLeft w:val="0"/>
      <w:marRight w:val="0"/>
      <w:marTop w:val="0"/>
      <w:marBottom w:val="0"/>
      <w:divBdr>
        <w:top w:val="none" w:sz="0" w:space="0" w:color="auto"/>
        <w:left w:val="none" w:sz="0" w:space="0" w:color="auto"/>
        <w:bottom w:val="none" w:sz="0" w:space="0" w:color="auto"/>
        <w:right w:val="none" w:sz="0" w:space="0" w:color="auto"/>
      </w:divBdr>
    </w:div>
    <w:div w:id="539391794">
      <w:bodyDiv w:val="1"/>
      <w:marLeft w:val="0"/>
      <w:marRight w:val="0"/>
      <w:marTop w:val="0"/>
      <w:marBottom w:val="0"/>
      <w:divBdr>
        <w:top w:val="none" w:sz="0" w:space="0" w:color="auto"/>
        <w:left w:val="none" w:sz="0" w:space="0" w:color="auto"/>
        <w:bottom w:val="none" w:sz="0" w:space="0" w:color="auto"/>
        <w:right w:val="none" w:sz="0" w:space="0" w:color="auto"/>
      </w:divBdr>
    </w:div>
    <w:div w:id="600531896">
      <w:bodyDiv w:val="1"/>
      <w:marLeft w:val="0"/>
      <w:marRight w:val="0"/>
      <w:marTop w:val="0"/>
      <w:marBottom w:val="0"/>
      <w:divBdr>
        <w:top w:val="none" w:sz="0" w:space="0" w:color="auto"/>
        <w:left w:val="none" w:sz="0" w:space="0" w:color="auto"/>
        <w:bottom w:val="none" w:sz="0" w:space="0" w:color="auto"/>
        <w:right w:val="none" w:sz="0" w:space="0" w:color="auto"/>
      </w:divBdr>
    </w:div>
    <w:div w:id="662515149">
      <w:bodyDiv w:val="1"/>
      <w:marLeft w:val="0"/>
      <w:marRight w:val="0"/>
      <w:marTop w:val="0"/>
      <w:marBottom w:val="0"/>
      <w:divBdr>
        <w:top w:val="none" w:sz="0" w:space="0" w:color="auto"/>
        <w:left w:val="none" w:sz="0" w:space="0" w:color="auto"/>
        <w:bottom w:val="none" w:sz="0" w:space="0" w:color="auto"/>
        <w:right w:val="none" w:sz="0" w:space="0" w:color="auto"/>
      </w:divBdr>
    </w:div>
    <w:div w:id="688875144">
      <w:bodyDiv w:val="1"/>
      <w:marLeft w:val="0"/>
      <w:marRight w:val="0"/>
      <w:marTop w:val="0"/>
      <w:marBottom w:val="0"/>
      <w:divBdr>
        <w:top w:val="none" w:sz="0" w:space="0" w:color="auto"/>
        <w:left w:val="none" w:sz="0" w:space="0" w:color="auto"/>
        <w:bottom w:val="none" w:sz="0" w:space="0" w:color="auto"/>
        <w:right w:val="none" w:sz="0" w:space="0" w:color="auto"/>
      </w:divBdr>
      <w:divsChild>
        <w:div w:id="165481041">
          <w:marLeft w:val="850"/>
          <w:marRight w:val="0"/>
          <w:marTop w:val="240"/>
          <w:marBottom w:val="0"/>
          <w:divBdr>
            <w:top w:val="none" w:sz="0" w:space="0" w:color="auto"/>
            <w:left w:val="none" w:sz="0" w:space="0" w:color="auto"/>
            <w:bottom w:val="none" w:sz="0" w:space="0" w:color="auto"/>
            <w:right w:val="none" w:sz="0" w:space="0" w:color="auto"/>
          </w:divBdr>
        </w:div>
        <w:div w:id="725029728">
          <w:marLeft w:val="1282"/>
          <w:marRight w:val="0"/>
          <w:marTop w:val="120"/>
          <w:marBottom w:val="0"/>
          <w:divBdr>
            <w:top w:val="none" w:sz="0" w:space="0" w:color="auto"/>
            <w:left w:val="none" w:sz="0" w:space="0" w:color="auto"/>
            <w:bottom w:val="none" w:sz="0" w:space="0" w:color="auto"/>
            <w:right w:val="none" w:sz="0" w:space="0" w:color="auto"/>
          </w:divBdr>
        </w:div>
        <w:div w:id="726296837">
          <w:marLeft w:val="850"/>
          <w:marRight w:val="0"/>
          <w:marTop w:val="240"/>
          <w:marBottom w:val="0"/>
          <w:divBdr>
            <w:top w:val="none" w:sz="0" w:space="0" w:color="auto"/>
            <w:left w:val="none" w:sz="0" w:space="0" w:color="auto"/>
            <w:bottom w:val="none" w:sz="0" w:space="0" w:color="auto"/>
            <w:right w:val="none" w:sz="0" w:space="0" w:color="auto"/>
          </w:divBdr>
        </w:div>
        <w:div w:id="937256063">
          <w:marLeft w:val="1282"/>
          <w:marRight w:val="0"/>
          <w:marTop w:val="120"/>
          <w:marBottom w:val="0"/>
          <w:divBdr>
            <w:top w:val="none" w:sz="0" w:space="0" w:color="auto"/>
            <w:left w:val="none" w:sz="0" w:space="0" w:color="auto"/>
            <w:bottom w:val="none" w:sz="0" w:space="0" w:color="auto"/>
            <w:right w:val="none" w:sz="0" w:space="0" w:color="auto"/>
          </w:divBdr>
        </w:div>
        <w:div w:id="1183324693">
          <w:marLeft w:val="850"/>
          <w:marRight w:val="0"/>
          <w:marTop w:val="240"/>
          <w:marBottom w:val="0"/>
          <w:divBdr>
            <w:top w:val="none" w:sz="0" w:space="0" w:color="auto"/>
            <w:left w:val="none" w:sz="0" w:space="0" w:color="auto"/>
            <w:bottom w:val="none" w:sz="0" w:space="0" w:color="auto"/>
            <w:right w:val="none" w:sz="0" w:space="0" w:color="auto"/>
          </w:divBdr>
        </w:div>
        <w:div w:id="1193112124">
          <w:marLeft w:val="1282"/>
          <w:marRight w:val="0"/>
          <w:marTop w:val="120"/>
          <w:marBottom w:val="0"/>
          <w:divBdr>
            <w:top w:val="none" w:sz="0" w:space="0" w:color="auto"/>
            <w:left w:val="none" w:sz="0" w:space="0" w:color="auto"/>
            <w:bottom w:val="none" w:sz="0" w:space="0" w:color="auto"/>
            <w:right w:val="none" w:sz="0" w:space="0" w:color="auto"/>
          </w:divBdr>
        </w:div>
        <w:div w:id="1400443410">
          <w:marLeft w:val="850"/>
          <w:marRight w:val="0"/>
          <w:marTop w:val="240"/>
          <w:marBottom w:val="0"/>
          <w:divBdr>
            <w:top w:val="none" w:sz="0" w:space="0" w:color="auto"/>
            <w:left w:val="none" w:sz="0" w:space="0" w:color="auto"/>
            <w:bottom w:val="none" w:sz="0" w:space="0" w:color="auto"/>
            <w:right w:val="none" w:sz="0" w:space="0" w:color="auto"/>
          </w:divBdr>
        </w:div>
        <w:div w:id="1538813911">
          <w:marLeft w:val="1282"/>
          <w:marRight w:val="0"/>
          <w:marTop w:val="120"/>
          <w:marBottom w:val="0"/>
          <w:divBdr>
            <w:top w:val="none" w:sz="0" w:space="0" w:color="auto"/>
            <w:left w:val="none" w:sz="0" w:space="0" w:color="auto"/>
            <w:bottom w:val="none" w:sz="0" w:space="0" w:color="auto"/>
            <w:right w:val="none" w:sz="0" w:space="0" w:color="auto"/>
          </w:divBdr>
        </w:div>
        <w:div w:id="1685400273">
          <w:marLeft w:val="850"/>
          <w:marRight w:val="0"/>
          <w:marTop w:val="240"/>
          <w:marBottom w:val="0"/>
          <w:divBdr>
            <w:top w:val="none" w:sz="0" w:space="0" w:color="auto"/>
            <w:left w:val="none" w:sz="0" w:space="0" w:color="auto"/>
            <w:bottom w:val="none" w:sz="0" w:space="0" w:color="auto"/>
            <w:right w:val="none" w:sz="0" w:space="0" w:color="auto"/>
          </w:divBdr>
        </w:div>
        <w:div w:id="1948080809">
          <w:marLeft w:val="1282"/>
          <w:marRight w:val="0"/>
          <w:marTop w:val="120"/>
          <w:marBottom w:val="0"/>
          <w:divBdr>
            <w:top w:val="none" w:sz="0" w:space="0" w:color="auto"/>
            <w:left w:val="none" w:sz="0" w:space="0" w:color="auto"/>
            <w:bottom w:val="none" w:sz="0" w:space="0" w:color="auto"/>
            <w:right w:val="none" w:sz="0" w:space="0" w:color="auto"/>
          </w:divBdr>
        </w:div>
      </w:divsChild>
    </w:div>
    <w:div w:id="706299424">
      <w:bodyDiv w:val="1"/>
      <w:marLeft w:val="0"/>
      <w:marRight w:val="0"/>
      <w:marTop w:val="0"/>
      <w:marBottom w:val="0"/>
      <w:divBdr>
        <w:top w:val="none" w:sz="0" w:space="0" w:color="auto"/>
        <w:left w:val="none" w:sz="0" w:space="0" w:color="auto"/>
        <w:bottom w:val="none" w:sz="0" w:space="0" w:color="auto"/>
        <w:right w:val="none" w:sz="0" w:space="0" w:color="auto"/>
      </w:divBdr>
    </w:div>
    <w:div w:id="757865521">
      <w:bodyDiv w:val="1"/>
      <w:marLeft w:val="0"/>
      <w:marRight w:val="0"/>
      <w:marTop w:val="0"/>
      <w:marBottom w:val="0"/>
      <w:divBdr>
        <w:top w:val="none" w:sz="0" w:space="0" w:color="auto"/>
        <w:left w:val="none" w:sz="0" w:space="0" w:color="auto"/>
        <w:bottom w:val="none" w:sz="0" w:space="0" w:color="auto"/>
        <w:right w:val="none" w:sz="0" w:space="0" w:color="auto"/>
      </w:divBdr>
    </w:div>
    <w:div w:id="802848467">
      <w:bodyDiv w:val="1"/>
      <w:marLeft w:val="0"/>
      <w:marRight w:val="0"/>
      <w:marTop w:val="0"/>
      <w:marBottom w:val="0"/>
      <w:divBdr>
        <w:top w:val="none" w:sz="0" w:space="0" w:color="auto"/>
        <w:left w:val="none" w:sz="0" w:space="0" w:color="auto"/>
        <w:bottom w:val="none" w:sz="0" w:space="0" w:color="auto"/>
        <w:right w:val="none" w:sz="0" w:space="0" w:color="auto"/>
      </w:divBdr>
    </w:div>
    <w:div w:id="891624608">
      <w:bodyDiv w:val="1"/>
      <w:marLeft w:val="0"/>
      <w:marRight w:val="0"/>
      <w:marTop w:val="0"/>
      <w:marBottom w:val="0"/>
      <w:divBdr>
        <w:top w:val="none" w:sz="0" w:space="0" w:color="auto"/>
        <w:left w:val="none" w:sz="0" w:space="0" w:color="auto"/>
        <w:bottom w:val="none" w:sz="0" w:space="0" w:color="auto"/>
        <w:right w:val="none" w:sz="0" w:space="0" w:color="auto"/>
      </w:divBdr>
      <w:divsChild>
        <w:div w:id="699162087">
          <w:marLeft w:val="850"/>
          <w:marRight w:val="0"/>
          <w:marTop w:val="240"/>
          <w:marBottom w:val="0"/>
          <w:divBdr>
            <w:top w:val="none" w:sz="0" w:space="0" w:color="auto"/>
            <w:left w:val="none" w:sz="0" w:space="0" w:color="auto"/>
            <w:bottom w:val="none" w:sz="0" w:space="0" w:color="auto"/>
            <w:right w:val="none" w:sz="0" w:space="0" w:color="auto"/>
          </w:divBdr>
        </w:div>
        <w:div w:id="830877230">
          <w:marLeft w:val="850"/>
          <w:marRight w:val="0"/>
          <w:marTop w:val="240"/>
          <w:marBottom w:val="0"/>
          <w:divBdr>
            <w:top w:val="none" w:sz="0" w:space="0" w:color="auto"/>
            <w:left w:val="none" w:sz="0" w:space="0" w:color="auto"/>
            <w:bottom w:val="none" w:sz="0" w:space="0" w:color="auto"/>
            <w:right w:val="none" w:sz="0" w:space="0" w:color="auto"/>
          </w:divBdr>
        </w:div>
        <w:div w:id="890120959">
          <w:marLeft w:val="850"/>
          <w:marRight w:val="0"/>
          <w:marTop w:val="240"/>
          <w:marBottom w:val="0"/>
          <w:divBdr>
            <w:top w:val="none" w:sz="0" w:space="0" w:color="auto"/>
            <w:left w:val="none" w:sz="0" w:space="0" w:color="auto"/>
            <w:bottom w:val="none" w:sz="0" w:space="0" w:color="auto"/>
            <w:right w:val="none" w:sz="0" w:space="0" w:color="auto"/>
          </w:divBdr>
        </w:div>
        <w:div w:id="990645530">
          <w:marLeft w:val="1282"/>
          <w:marRight w:val="0"/>
          <w:marTop w:val="120"/>
          <w:marBottom w:val="0"/>
          <w:divBdr>
            <w:top w:val="none" w:sz="0" w:space="0" w:color="auto"/>
            <w:left w:val="none" w:sz="0" w:space="0" w:color="auto"/>
            <w:bottom w:val="none" w:sz="0" w:space="0" w:color="auto"/>
            <w:right w:val="none" w:sz="0" w:space="0" w:color="auto"/>
          </w:divBdr>
        </w:div>
        <w:div w:id="1187912093">
          <w:marLeft w:val="850"/>
          <w:marRight w:val="0"/>
          <w:marTop w:val="240"/>
          <w:marBottom w:val="0"/>
          <w:divBdr>
            <w:top w:val="none" w:sz="0" w:space="0" w:color="auto"/>
            <w:left w:val="none" w:sz="0" w:space="0" w:color="auto"/>
            <w:bottom w:val="none" w:sz="0" w:space="0" w:color="auto"/>
            <w:right w:val="none" w:sz="0" w:space="0" w:color="auto"/>
          </w:divBdr>
        </w:div>
        <w:div w:id="1625309670">
          <w:marLeft w:val="850"/>
          <w:marRight w:val="0"/>
          <w:marTop w:val="240"/>
          <w:marBottom w:val="0"/>
          <w:divBdr>
            <w:top w:val="none" w:sz="0" w:space="0" w:color="auto"/>
            <w:left w:val="none" w:sz="0" w:space="0" w:color="auto"/>
            <w:bottom w:val="none" w:sz="0" w:space="0" w:color="auto"/>
            <w:right w:val="none" w:sz="0" w:space="0" w:color="auto"/>
          </w:divBdr>
        </w:div>
        <w:div w:id="1826165746">
          <w:marLeft w:val="850"/>
          <w:marRight w:val="0"/>
          <w:marTop w:val="240"/>
          <w:marBottom w:val="0"/>
          <w:divBdr>
            <w:top w:val="none" w:sz="0" w:space="0" w:color="auto"/>
            <w:left w:val="none" w:sz="0" w:space="0" w:color="auto"/>
            <w:bottom w:val="none" w:sz="0" w:space="0" w:color="auto"/>
            <w:right w:val="none" w:sz="0" w:space="0" w:color="auto"/>
          </w:divBdr>
        </w:div>
        <w:div w:id="2048334760">
          <w:marLeft w:val="850"/>
          <w:marRight w:val="0"/>
          <w:marTop w:val="240"/>
          <w:marBottom w:val="0"/>
          <w:divBdr>
            <w:top w:val="none" w:sz="0" w:space="0" w:color="auto"/>
            <w:left w:val="none" w:sz="0" w:space="0" w:color="auto"/>
            <w:bottom w:val="none" w:sz="0" w:space="0" w:color="auto"/>
            <w:right w:val="none" w:sz="0" w:space="0" w:color="auto"/>
          </w:divBdr>
        </w:div>
        <w:div w:id="2100561645">
          <w:marLeft w:val="1282"/>
          <w:marRight w:val="0"/>
          <w:marTop w:val="120"/>
          <w:marBottom w:val="0"/>
          <w:divBdr>
            <w:top w:val="none" w:sz="0" w:space="0" w:color="auto"/>
            <w:left w:val="none" w:sz="0" w:space="0" w:color="auto"/>
            <w:bottom w:val="none" w:sz="0" w:space="0" w:color="auto"/>
            <w:right w:val="none" w:sz="0" w:space="0" w:color="auto"/>
          </w:divBdr>
        </w:div>
      </w:divsChild>
    </w:div>
    <w:div w:id="928464354">
      <w:bodyDiv w:val="1"/>
      <w:marLeft w:val="0"/>
      <w:marRight w:val="0"/>
      <w:marTop w:val="0"/>
      <w:marBottom w:val="0"/>
      <w:divBdr>
        <w:top w:val="none" w:sz="0" w:space="0" w:color="auto"/>
        <w:left w:val="none" w:sz="0" w:space="0" w:color="auto"/>
        <w:bottom w:val="none" w:sz="0" w:space="0" w:color="auto"/>
        <w:right w:val="none" w:sz="0" w:space="0" w:color="auto"/>
      </w:divBdr>
    </w:div>
    <w:div w:id="974749378">
      <w:bodyDiv w:val="1"/>
      <w:marLeft w:val="0"/>
      <w:marRight w:val="0"/>
      <w:marTop w:val="0"/>
      <w:marBottom w:val="0"/>
      <w:divBdr>
        <w:top w:val="none" w:sz="0" w:space="0" w:color="auto"/>
        <w:left w:val="none" w:sz="0" w:space="0" w:color="auto"/>
        <w:bottom w:val="none" w:sz="0" w:space="0" w:color="auto"/>
        <w:right w:val="none" w:sz="0" w:space="0" w:color="auto"/>
      </w:divBdr>
    </w:div>
    <w:div w:id="1218280642">
      <w:bodyDiv w:val="1"/>
      <w:marLeft w:val="0"/>
      <w:marRight w:val="0"/>
      <w:marTop w:val="0"/>
      <w:marBottom w:val="0"/>
      <w:divBdr>
        <w:top w:val="none" w:sz="0" w:space="0" w:color="auto"/>
        <w:left w:val="none" w:sz="0" w:space="0" w:color="auto"/>
        <w:bottom w:val="none" w:sz="0" w:space="0" w:color="auto"/>
        <w:right w:val="none" w:sz="0" w:space="0" w:color="auto"/>
      </w:divBdr>
    </w:div>
    <w:div w:id="1230917487">
      <w:bodyDiv w:val="1"/>
      <w:marLeft w:val="0"/>
      <w:marRight w:val="0"/>
      <w:marTop w:val="0"/>
      <w:marBottom w:val="0"/>
      <w:divBdr>
        <w:top w:val="none" w:sz="0" w:space="0" w:color="auto"/>
        <w:left w:val="none" w:sz="0" w:space="0" w:color="auto"/>
        <w:bottom w:val="none" w:sz="0" w:space="0" w:color="auto"/>
        <w:right w:val="none" w:sz="0" w:space="0" w:color="auto"/>
      </w:divBdr>
      <w:divsChild>
        <w:div w:id="491259178">
          <w:marLeft w:val="1282"/>
          <w:marRight w:val="0"/>
          <w:marTop w:val="120"/>
          <w:marBottom w:val="0"/>
          <w:divBdr>
            <w:top w:val="none" w:sz="0" w:space="0" w:color="auto"/>
            <w:left w:val="none" w:sz="0" w:space="0" w:color="auto"/>
            <w:bottom w:val="none" w:sz="0" w:space="0" w:color="auto"/>
            <w:right w:val="none" w:sz="0" w:space="0" w:color="auto"/>
          </w:divBdr>
        </w:div>
        <w:div w:id="533814101">
          <w:marLeft w:val="850"/>
          <w:marRight w:val="0"/>
          <w:marTop w:val="240"/>
          <w:marBottom w:val="0"/>
          <w:divBdr>
            <w:top w:val="none" w:sz="0" w:space="0" w:color="auto"/>
            <w:left w:val="none" w:sz="0" w:space="0" w:color="auto"/>
            <w:bottom w:val="none" w:sz="0" w:space="0" w:color="auto"/>
            <w:right w:val="none" w:sz="0" w:space="0" w:color="auto"/>
          </w:divBdr>
        </w:div>
        <w:div w:id="926771320">
          <w:marLeft w:val="1282"/>
          <w:marRight w:val="0"/>
          <w:marTop w:val="120"/>
          <w:marBottom w:val="0"/>
          <w:divBdr>
            <w:top w:val="none" w:sz="0" w:space="0" w:color="auto"/>
            <w:left w:val="none" w:sz="0" w:space="0" w:color="auto"/>
            <w:bottom w:val="none" w:sz="0" w:space="0" w:color="auto"/>
            <w:right w:val="none" w:sz="0" w:space="0" w:color="auto"/>
          </w:divBdr>
        </w:div>
        <w:div w:id="1184587895">
          <w:marLeft w:val="850"/>
          <w:marRight w:val="0"/>
          <w:marTop w:val="240"/>
          <w:marBottom w:val="0"/>
          <w:divBdr>
            <w:top w:val="none" w:sz="0" w:space="0" w:color="auto"/>
            <w:left w:val="none" w:sz="0" w:space="0" w:color="auto"/>
            <w:bottom w:val="none" w:sz="0" w:space="0" w:color="auto"/>
            <w:right w:val="none" w:sz="0" w:space="0" w:color="auto"/>
          </w:divBdr>
        </w:div>
        <w:div w:id="1348406408">
          <w:marLeft w:val="850"/>
          <w:marRight w:val="0"/>
          <w:marTop w:val="240"/>
          <w:marBottom w:val="0"/>
          <w:divBdr>
            <w:top w:val="none" w:sz="0" w:space="0" w:color="auto"/>
            <w:left w:val="none" w:sz="0" w:space="0" w:color="auto"/>
            <w:bottom w:val="none" w:sz="0" w:space="0" w:color="auto"/>
            <w:right w:val="none" w:sz="0" w:space="0" w:color="auto"/>
          </w:divBdr>
        </w:div>
        <w:div w:id="2070222913">
          <w:marLeft w:val="1282"/>
          <w:marRight w:val="0"/>
          <w:marTop w:val="120"/>
          <w:marBottom w:val="0"/>
          <w:divBdr>
            <w:top w:val="none" w:sz="0" w:space="0" w:color="auto"/>
            <w:left w:val="none" w:sz="0" w:space="0" w:color="auto"/>
            <w:bottom w:val="none" w:sz="0" w:space="0" w:color="auto"/>
            <w:right w:val="none" w:sz="0" w:space="0" w:color="auto"/>
          </w:divBdr>
        </w:div>
      </w:divsChild>
    </w:div>
    <w:div w:id="1305699212">
      <w:bodyDiv w:val="1"/>
      <w:marLeft w:val="0"/>
      <w:marRight w:val="0"/>
      <w:marTop w:val="0"/>
      <w:marBottom w:val="0"/>
      <w:divBdr>
        <w:top w:val="none" w:sz="0" w:space="0" w:color="auto"/>
        <w:left w:val="none" w:sz="0" w:space="0" w:color="auto"/>
        <w:bottom w:val="none" w:sz="0" w:space="0" w:color="auto"/>
        <w:right w:val="none" w:sz="0" w:space="0" w:color="auto"/>
      </w:divBdr>
    </w:div>
    <w:div w:id="1348559105">
      <w:bodyDiv w:val="1"/>
      <w:marLeft w:val="0"/>
      <w:marRight w:val="0"/>
      <w:marTop w:val="0"/>
      <w:marBottom w:val="0"/>
      <w:divBdr>
        <w:top w:val="none" w:sz="0" w:space="0" w:color="auto"/>
        <w:left w:val="none" w:sz="0" w:space="0" w:color="auto"/>
        <w:bottom w:val="none" w:sz="0" w:space="0" w:color="auto"/>
        <w:right w:val="none" w:sz="0" w:space="0" w:color="auto"/>
      </w:divBdr>
      <w:divsChild>
        <w:div w:id="69693096">
          <w:marLeft w:val="0"/>
          <w:marRight w:val="0"/>
          <w:marTop w:val="0"/>
          <w:marBottom w:val="0"/>
          <w:divBdr>
            <w:top w:val="none" w:sz="0" w:space="0" w:color="auto"/>
            <w:left w:val="none" w:sz="0" w:space="0" w:color="auto"/>
            <w:bottom w:val="none" w:sz="0" w:space="0" w:color="auto"/>
            <w:right w:val="none" w:sz="0" w:space="0" w:color="auto"/>
          </w:divBdr>
        </w:div>
        <w:div w:id="410736174">
          <w:marLeft w:val="0"/>
          <w:marRight w:val="0"/>
          <w:marTop w:val="0"/>
          <w:marBottom w:val="0"/>
          <w:divBdr>
            <w:top w:val="none" w:sz="0" w:space="0" w:color="auto"/>
            <w:left w:val="none" w:sz="0" w:space="0" w:color="auto"/>
            <w:bottom w:val="none" w:sz="0" w:space="0" w:color="auto"/>
            <w:right w:val="none" w:sz="0" w:space="0" w:color="auto"/>
          </w:divBdr>
        </w:div>
        <w:div w:id="470287135">
          <w:marLeft w:val="0"/>
          <w:marRight w:val="0"/>
          <w:marTop w:val="0"/>
          <w:marBottom w:val="0"/>
          <w:divBdr>
            <w:top w:val="none" w:sz="0" w:space="0" w:color="auto"/>
            <w:left w:val="none" w:sz="0" w:space="0" w:color="auto"/>
            <w:bottom w:val="none" w:sz="0" w:space="0" w:color="auto"/>
            <w:right w:val="none" w:sz="0" w:space="0" w:color="auto"/>
          </w:divBdr>
        </w:div>
        <w:div w:id="643777113">
          <w:marLeft w:val="0"/>
          <w:marRight w:val="0"/>
          <w:marTop w:val="0"/>
          <w:marBottom w:val="0"/>
          <w:divBdr>
            <w:top w:val="none" w:sz="0" w:space="0" w:color="auto"/>
            <w:left w:val="none" w:sz="0" w:space="0" w:color="auto"/>
            <w:bottom w:val="none" w:sz="0" w:space="0" w:color="auto"/>
            <w:right w:val="none" w:sz="0" w:space="0" w:color="auto"/>
          </w:divBdr>
        </w:div>
        <w:div w:id="933855108">
          <w:marLeft w:val="0"/>
          <w:marRight w:val="0"/>
          <w:marTop w:val="0"/>
          <w:marBottom w:val="0"/>
          <w:divBdr>
            <w:top w:val="none" w:sz="0" w:space="0" w:color="auto"/>
            <w:left w:val="none" w:sz="0" w:space="0" w:color="auto"/>
            <w:bottom w:val="none" w:sz="0" w:space="0" w:color="auto"/>
            <w:right w:val="none" w:sz="0" w:space="0" w:color="auto"/>
          </w:divBdr>
        </w:div>
        <w:div w:id="1211184937">
          <w:marLeft w:val="0"/>
          <w:marRight w:val="0"/>
          <w:marTop w:val="0"/>
          <w:marBottom w:val="0"/>
          <w:divBdr>
            <w:top w:val="none" w:sz="0" w:space="0" w:color="auto"/>
            <w:left w:val="none" w:sz="0" w:space="0" w:color="auto"/>
            <w:bottom w:val="none" w:sz="0" w:space="0" w:color="auto"/>
            <w:right w:val="none" w:sz="0" w:space="0" w:color="auto"/>
          </w:divBdr>
        </w:div>
        <w:div w:id="1290014174">
          <w:marLeft w:val="0"/>
          <w:marRight w:val="0"/>
          <w:marTop w:val="0"/>
          <w:marBottom w:val="0"/>
          <w:divBdr>
            <w:top w:val="none" w:sz="0" w:space="0" w:color="auto"/>
            <w:left w:val="none" w:sz="0" w:space="0" w:color="auto"/>
            <w:bottom w:val="none" w:sz="0" w:space="0" w:color="auto"/>
            <w:right w:val="none" w:sz="0" w:space="0" w:color="auto"/>
          </w:divBdr>
        </w:div>
        <w:div w:id="1795632343">
          <w:marLeft w:val="0"/>
          <w:marRight w:val="0"/>
          <w:marTop w:val="0"/>
          <w:marBottom w:val="0"/>
          <w:divBdr>
            <w:top w:val="none" w:sz="0" w:space="0" w:color="auto"/>
            <w:left w:val="none" w:sz="0" w:space="0" w:color="auto"/>
            <w:bottom w:val="none" w:sz="0" w:space="0" w:color="auto"/>
            <w:right w:val="none" w:sz="0" w:space="0" w:color="auto"/>
          </w:divBdr>
        </w:div>
        <w:div w:id="1930574421">
          <w:marLeft w:val="0"/>
          <w:marRight w:val="0"/>
          <w:marTop w:val="0"/>
          <w:marBottom w:val="0"/>
          <w:divBdr>
            <w:top w:val="none" w:sz="0" w:space="0" w:color="auto"/>
            <w:left w:val="none" w:sz="0" w:space="0" w:color="auto"/>
            <w:bottom w:val="none" w:sz="0" w:space="0" w:color="auto"/>
            <w:right w:val="none" w:sz="0" w:space="0" w:color="auto"/>
          </w:divBdr>
        </w:div>
        <w:div w:id="1968929470">
          <w:marLeft w:val="0"/>
          <w:marRight w:val="0"/>
          <w:marTop w:val="0"/>
          <w:marBottom w:val="0"/>
          <w:divBdr>
            <w:top w:val="none" w:sz="0" w:space="0" w:color="auto"/>
            <w:left w:val="none" w:sz="0" w:space="0" w:color="auto"/>
            <w:bottom w:val="none" w:sz="0" w:space="0" w:color="auto"/>
            <w:right w:val="none" w:sz="0" w:space="0" w:color="auto"/>
          </w:divBdr>
        </w:div>
      </w:divsChild>
    </w:div>
    <w:div w:id="1380015480">
      <w:bodyDiv w:val="1"/>
      <w:marLeft w:val="0"/>
      <w:marRight w:val="0"/>
      <w:marTop w:val="0"/>
      <w:marBottom w:val="0"/>
      <w:divBdr>
        <w:top w:val="none" w:sz="0" w:space="0" w:color="auto"/>
        <w:left w:val="none" w:sz="0" w:space="0" w:color="auto"/>
        <w:bottom w:val="none" w:sz="0" w:space="0" w:color="auto"/>
        <w:right w:val="none" w:sz="0" w:space="0" w:color="auto"/>
      </w:divBdr>
    </w:div>
    <w:div w:id="1398480201">
      <w:bodyDiv w:val="1"/>
      <w:marLeft w:val="0"/>
      <w:marRight w:val="0"/>
      <w:marTop w:val="0"/>
      <w:marBottom w:val="0"/>
      <w:divBdr>
        <w:top w:val="none" w:sz="0" w:space="0" w:color="auto"/>
        <w:left w:val="none" w:sz="0" w:space="0" w:color="auto"/>
        <w:bottom w:val="none" w:sz="0" w:space="0" w:color="auto"/>
        <w:right w:val="none" w:sz="0" w:space="0" w:color="auto"/>
      </w:divBdr>
    </w:div>
    <w:div w:id="1407997496">
      <w:bodyDiv w:val="1"/>
      <w:marLeft w:val="0"/>
      <w:marRight w:val="0"/>
      <w:marTop w:val="0"/>
      <w:marBottom w:val="0"/>
      <w:divBdr>
        <w:top w:val="none" w:sz="0" w:space="0" w:color="auto"/>
        <w:left w:val="none" w:sz="0" w:space="0" w:color="auto"/>
        <w:bottom w:val="none" w:sz="0" w:space="0" w:color="auto"/>
        <w:right w:val="none" w:sz="0" w:space="0" w:color="auto"/>
      </w:divBdr>
    </w:div>
    <w:div w:id="1548838419">
      <w:bodyDiv w:val="1"/>
      <w:marLeft w:val="0"/>
      <w:marRight w:val="0"/>
      <w:marTop w:val="0"/>
      <w:marBottom w:val="0"/>
      <w:divBdr>
        <w:top w:val="none" w:sz="0" w:space="0" w:color="auto"/>
        <w:left w:val="none" w:sz="0" w:space="0" w:color="auto"/>
        <w:bottom w:val="none" w:sz="0" w:space="0" w:color="auto"/>
        <w:right w:val="none" w:sz="0" w:space="0" w:color="auto"/>
      </w:divBdr>
      <w:divsChild>
        <w:div w:id="28382563">
          <w:marLeft w:val="1282"/>
          <w:marRight w:val="0"/>
          <w:marTop w:val="120"/>
          <w:marBottom w:val="0"/>
          <w:divBdr>
            <w:top w:val="none" w:sz="0" w:space="0" w:color="auto"/>
            <w:left w:val="none" w:sz="0" w:space="0" w:color="auto"/>
            <w:bottom w:val="none" w:sz="0" w:space="0" w:color="auto"/>
            <w:right w:val="none" w:sz="0" w:space="0" w:color="auto"/>
          </w:divBdr>
        </w:div>
        <w:div w:id="644435558">
          <w:marLeft w:val="1282"/>
          <w:marRight w:val="0"/>
          <w:marTop w:val="120"/>
          <w:marBottom w:val="0"/>
          <w:divBdr>
            <w:top w:val="none" w:sz="0" w:space="0" w:color="auto"/>
            <w:left w:val="none" w:sz="0" w:space="0" w:color="auto"/>
            <w:bottom w:val="none" w:sz="0" w:space="0" w:color="auto"/>
            <w:right w:val="none" w:sz="0" w:space="0" w:color="auto"/>
          </w:divBdr>
        </w:div>
        <w:div w:id="714963265">
          <w:marLeft w:val="1282"/>
          <w:marRight w:val="0"/>
          <w:marTop w:val="120"/>
          <w:marBottom w:val="0"/>
          <w:divBdr>
            <w:top w:val="none" w:sz="0" w:space="0" w:color="auto"/>
            <w:left w:val="none" w:sz="0" w:space="0" w:color="auto"/>
            <w:bottom w:val="none" w:sz="0" w:space="0" w:color="auto"/>
            <w:right w:val="none" w:sz="0" w:space="0" w:color="auto"/>
          </w:divBdr>
        </w:div>
        <w:div w:id="719205760">
          <w:marLeft w:val="850"/>
          <w:marRight w:val="0"/>
          <w:marTop w:val="240"/>
          <w:marBottom w:val="0"/>
          <w:divBdr>
            <w:top w:val="none" w:sz="0" w:space="0" w:color="auto"/>
            <w:left w:val="none" w:sz="0" w:space="0" w:color="auto"/>
            <w:bottom w:val="none" w:sz="0" w:space="0" w:color="auto"/>
            <w:right w:val="none" w:sz="0" w:space="0" w:color="auto"/>
          </w:divBdr>
        </w:div>
        <w:div w:id="723143190">
          <w:marLeft w:val="1282"/>
          <w:marRight w:val="0"/>
          <w:marTop w:val="120"/>
          <w:marBottom w:val="0"/>
          <w:divBdr>
            <w:top w:val="none" w:sz="0" w:space="0" w:color="auto"/>
            <w:left w:val="none" w:sz="0" w:space="0" w:color="auto"/>
            <w:bottom w:val="none" w:sz="0" w:space="0" w:color="auto"/>
            <w:right w:val="none" w:sz="0" w:space="0" w:color="auto"/>
          </w:divBdr>
        </w:div>
        <w:div w:id="1028287988">
          <w:marLeft w:val="850"/>
          <w:marRight w:val="0"/>
          <w:marTop w:val="240"/>
          <w:marBottom w:val="0"/>
          <w:divBdr>
            <w:top w:val="none" w:sz="0" w:space="0" w:color="auto"/>
            <w:left w:val="none" w:sz="0" w:space="0" w:color="auto"/>
            <w:bottom w:val="none" w:sz="0" w:space="0" w:color="auto"/>
            <w:right w:val="none" w:sz="0" w:space="0" w:color="auto"/>
          </w:divBdr>
        </w:div>
        <w:div w:id="1085034693">
          <w:marLeft w:val="850"/>
          <w:marRight w:val="0"/>
          <w:marTop w:val="240"/>
          <w:marBottom w:val="0"/>
          <w:divBdr>
            <w:top w:val="none" w:sz="0" w:space="0" w:color="auto"/>
            <w:left w:val="none" w:sz="0" w:space="0" w:color="auto"/>
            <w:bottom w:val="none" w:sz="0" w:space="0" w:color="auto"/>
            <w:right w:val="none" w:sz="0" w:space="0" w:color="auto"/>
          </w:divBdr>
        </w:div>
        <w:div w:id="1226835448">
          <w:marLeft w:val="1282"/>
          <w:marRight w:val="0"/>
          <w:marTop w:val="120"/>
          <w:marBottom w:val="0"/>
          <w:divBdr>
            <w:top w:val="none" w:sz="0" w:space="0" w:color="auto"/>
            <w:left w:val="none" w:sz="0" w:space="0" w:color="auto"/>
            <w:bottom w:val="none" w:sz="0" w:space="0" w:color="auto"/>
            <w:right w:val="none" w:sz="0" w:space="0" w:color="auto"/>
          </w:divBdr>
        </w:div>
        <w:div w:id="1299452448">
          <w:marLeft w:val="850"/>
          <w:marRight w:val="0"/>
          <w:marTop w:val="240"/>
          <w:marBottom w:val="0"/>
          <w:divBdr>
            <w:top w:val="none" w:sz="0" w:space="0" w:color="auto"/>
            <w:left w:val="none" w:sz="0" w:space="0" w:color="auto"/>
            <w:bottom w:val="none" w:sz="0" w:space="0" w:color="auto"/>
            <w:right w:val="none" w:sz="0" w:space="0" w:color="auto"/>
          </w:divBdr>
        </w:div>
        <w:div w:id="1660767753">
          <w:marLeft w:val="850"/>
          <w:marRight w:val="0"/>
          <w:marTop w:val="240"/>
          <w:marBottom w:val="0"/>
          <w:divBdr>
            <w:top w:val="none" w:sz="0" w:space="0" w:color="auto"/>
            <w:left w:val="none" w:sz="0" w:space="0" w:color="auto"/>
            <w:bottom w:val="none" w:sz="0" w:space="0" w:color="auto"/>
            <w:right w:val="none" w:sz="0" w:space="0" w:color="auto"/>
          </w:divBdr>
        </w:div>
      </w:divsChild>
    </w:div>
    <w:div w:id="1597982862">
      <w:bodyDiv w:val="1"/>
      <w:marLeft w:val="0"/>
      <w:marRight w:val="0"/>
      <w:marTop w:val="0"/>
      <w:marBottom w:val="0"/>
      <w:divBdr>
        <w:top w:val="none" w:sz="0" w:space="0" w:color="auto"/>
        <w:left w:val="none" w:sz="0" w:space="0" w:color="auto"/>
        <w:bottom w:val="none" w:sz="0" w:space="0" w:color="auto"/>
        <w:right w:val="none" w:sz="0" w:space="0" w:color="auto"/>
      </w:divBdr>
    </w:div>
    <w:div w:id="1672373214">
      <w:bodyDiv w:val="1"/>
      <w:marLeft w:val="0"/>
      <w:marRight w:val="0"/>
      <w:marTop w:val="0"/>
      <w:marBottom w:val="0"/>
      <w:divBdr>
        <w:top w:val="none" w:sz="0" w:space="0" w:color="auto"/>
        <w:left w:val="none" w:sz="0" w:space="0" w:color="auto"/>
        <w:bottom w:val="none" w:sz="0" w:space="0" w:color="auto"/>
        <w:right w:val="none" w:sz="0" w:space="0" w:color="auto"/>
      </w:divBdr>
    </w:div>
    <w:div w:id="1733312251">
      <w:bodyDiv w:val="1"/>
      <w:marLeft w:val="0"/>
      <w:marRight w:val="0"/>
      <w:marTop w:val="0"/>
      <w:marBottom w:val="0"/>
      <w:divBdr>
        <w:top w:val="none" w:sz="0" w:space="0" w:color="auto"/>
        <w:left w:val="none" w:sz="0" w:space="0" w:color="auto"/>
        <w:bottom w:val="none" w:sz="0" w:space="0" w:color="auto"/>
        <w:right w:val="none" w:sz="0" w:space="0" w:color="auto"/>
      </w:divBdr>
    </w:div>
    <w:div w:id="1794127592">
      <w:bodyDiv w:val="1"/>
      <w:marLeft w:val="0"/>
      <w:marRight w:val="0"/>
      <w:marTop w:val="0"/>
      <w:marBottom w:val="0"/>
      <w:divBdr>
        <w:top w:val="none" w:sz="0" w:space="0" w:color="auto"/>
        <w:left w:val="none" w:sz="0" w:space="0" w:color="auto"/>
        <w:bottom w:val="none" w:sz="0" w:space="0" w:color="auto"/>
        <w:right w:val="none" w:sz="0" w:space="0" w:color="auto"/>
      </w:divBdr>
    </w:div>
    <w:div w:id="1884516879">
      <w:bodyDiv w:val="1"/>
      <w:marLeft w:val="0"/>
      <w:marRight w:val="0"/>
      <w:marTop w:val="0"/>
      <w:marBottom w:val="0"/>
      <w:divBdr>
        <w:top w:val="none" w:sz="0" w:space="0" w:color="auto"/>
        <w:left w:val="none" w:sz="0" w:space="0" w:color="auto"/>
        <w:bottom w:val="none" w:sz="0" w:space="0" w:color="auto"/>
        <w:right w:val="none" w:sz="0" w:space="0" w:color="auto"/>
      </w:divBdr>
    </w:div>
    <w:div w:id="1965425093">
      <w:bodyDiv w:val="1"/>
      <w:marLeft w:val="0"/>
      <w:marRight w:val="0"/>
      <w:marTop w:val="0"/>
      <w:marBottom w:val="0"/>
      <w:divBdr>
        <w:top w:val="none" w:sz="0" w:space="0" w:color="auto"/>
        <w:left w:val="none" w:sz="0" w:space="0" w:color="auto"/>
        <w:bottom w:val="none" w:sz="0" w:space="0" w:color="auto"/>
        <w:right w:val="none" w:sz="0" w:space="0" w:color="auto"/>
      </w:divBdr>
    </w:div>
    <w:div w:id="1974941081">
      <w:bodyDiv w:val="1"/>
      <w:marLeft w:val="0"/>
      <w:marRight w:val="0"/>
      <w:marTop w:val="0"/>
      <w:marBottom w:val="0"/>
      <w:divBdr>
        <w:top w:val="none" w:sz="0" w:space="0" w:color="auto"/>
        <w:left w:val="none" w:sz="0" w:space="0" w:color="auto"/>
        <w:bottom w:val="none" w:sz="0" w:space="0" w:color="auto"/>
        <w:right w:val="none" w:sz="0" w:space="0" w:color="auto"/>
      </w:divBdr>
    </w:div>
    <w:div w:id="1993021970">
      <w:bodyDiv w:val="1"/>
      <w:marLeft w:val="0"/>
      <w:marRight w:val="0"/>
      <w:marTop w:val="0"/>
      <w:marBottom w:val="0"/>
      <w:divBdr>
        <w:top w:val="none" w:sz="0" w:space="0" w:color="auto"/>
        <w:left w:val="none" w:sz="0" w:space="0" w:color="auto"/>
        <w:bottom w:val="none" w:sz="0" w:space="0" w:color="auto"/>
        <w:right w:val="none" w:sz="0" w:space="0" w:color="auto"/>
      </w:divBdr>
    </w:div>
    <w:div w:id="2046053627">
      <w:bodyDiv w:val="1"/>
      <w:marLeft w:val="0"/>
      <w:marRight w:val="0"/>
      <w:marTop w:val="0"/>
      <w:marBottom w:val="0"/>
      <w:divBdr>
        <w:top w:val="none" w:sz="0" w:space="0" w:color="auto"/>
        <w:left w:val="none" w:sz="0" w:space="0" w:color="auto"/>
        <w:bottom w:val="none" w:sz="0" w:space="0" w:color="auto"/>
        <w:right w:val="none" w:sz="0" w:space="0" w:color="auto"/>
      </w:divBdr>
    </w:div>
    <w:div w:id="2115782660">
      <w:bodyDiv w:val="1"/>
      <w:marLeft w:val="0"/>
      <w:marRight w:val="0"/>
      <w:marTop w:val="0"/>
      <w:marBottom w:val="0"/>
      <w:divBdr>
        <w:top w:val="none" w:sz="0" w:space="0" w:color="auto"/>
        <w:left w:val="none" w:sz="0" w:space="0" w:color="auto"/>
        <w:bottom w:val="none" w:sz="0" w:space="0" w:color="auto"/>
        <w:right w:val="none" w:sz="0" w:space="0" w:color="auto"/>
      </w:divBdr>
    </w:div>
    <w:div w:id="21459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avid.garnier@accor.com" TargetMode="External"/><Relationship Id="rId18" Type="http://schemas.openxmlformats.org/officeDocument/2006/relationships/hyperlink" Target="mailto:jlhote@distech-controls.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se.laurence@bouygues-es.com" TargetMode="External"/><Relationship Id="rId7" Type="http://schemas.openxmlformats.org/officeDocument/2006/relationships/endnotes" Target="endnotes.xml"/><Relationship Id="rId12" Type="http://schemas.openxmlformats.org/officeDocument/2006/relationships/hyperlink" Target="mailto:arnaud.gabel@ubiant.com" TargetMode="External"/><Relationship Id="rId17" Type="http://schemas.openxmlformats.org/officeDocument/2006/relationships/hyperlink" Target="mailto:jf.deruet@hxperienc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illes.genin@ingetel-bet.com" TargetMode="External"/><Relationship Id="rId20" Type="http://schemas.openxmlformats.org/officeDocument/2006/relationships/hyperlink" Target="mailto:amadou-alioune.sarr@gfi.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emmanuel.francois@enocean.com" TargetMode="External"/><Relationship Id="rId23"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hyperlink" Target="mailto:ronald@comstar.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idier.SCOHIER@accor.com" TargetMode="External"/><Relationship Id="rId22" Type="http://schemas.openxmlformats.org/officeDocument/2006/relationships/hyperlink" Target="mailto:stephane.biermann@actemotel.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C647C-0D90-44D6-B7F6-C22BBEC6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2144</TotalTime>
  <Pages>12</Pages>
  <Words>2225</Words>
  <Characters>15664</Characters>
  <Application>Microsoft Office Word</Application>
  <DocSecurity>0</DocSecurity>
  <Lines>130</Lines>
  <Paragraphs>35</Paragraphs>
  <ScaleCrop>false</ScaleCrop>
  <HeadingPairs>
    <vt:vector size="2" baseType="variant">
      <vt:variant>
        <vt:lpstr>Titre</vt:lpstr>
      </vt:variant>
      <vt:variant>
        <vt:i4>1</vt:i4>
      </vt:variant>
    </vt:vector>
  </HeadingPairs>
  <TitlesOfParts>
    <vt:vector size="1" baseType="lpstr">
      <vt:lpstr>Presentation - Approche Conceptuelle</vt:lpstr>
    </vt:vector>
  </TitlesOfParts>
  <Manager>gilles.genin@ingetel-bet.com</Manager>
  <Company>INGETEL BET</Company>
  <LinksUpToDate>false</LinksUpToDate>
  <CharactersWithSpaces>17854</CharactersWithSpaces>
  <SharedDoc>false</SharedDoc>
  <HLinks>
    <vt:vector size="6" baseType="variant">
      <vt:variant>
        <vt:i4>7995395</vt:i4>
      </vt:variant>
      <vt:variant>
        <vt:i4>0</vt:i4>
      </vt:variant>
      <vt:variant>
        <vt:i4>0</vt:i4>
      </vt:variant>
      <vt:variant>
        <vt:i4>5</vt:i4>
      </vt:variant>
      <vt:variant>
        <vt:lpwstr>mailto:ingetel@ingetel-bet.com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 Approche Conceptuelle</dc:title>
  <dc:subject>Concept IP-TPFO-Power</dc:subject>
  <dc:creator>Membres SC Commission Hospitality bâtiment</dc:creator>
  <cp:keywords/>
  <dc:description/>
  <cp:lastModifiedBy>Gilles Genin</cp:lastModifiedBy>
  <cp:revision>6</cp:revision>
  <cp:lastPrinted>2018-01-15T08:59:00Z</cp:lastPrinted>
  <dcterms:created xsi:type="dcterms:W3CDTF">2018-02-04T10:16:00Z</dcterms:created>
  <dcterms:modified xsi:type="dcterms:W3CDTF">2018-02-21T19:18:00Z</dcterms:modified>
</cp:coreProperties>
</file>